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6782D25B" w:rsidR="00942BA8" w:rsidRPr="0005040E" w:rsidRDefault="000F43A7" w:rsidP="00777459">
      <w:pPr>
        <w:jc w:val="center"/>
        <w:rPr>
          <w:rFonts w:ascii="Times New Roman" w:hAnsi="Times New Roman" w:cs="Times New Roman"/>
          <w:sz w:val="28"/>
          <w:szCs w:val="28"/>
        </w:rPr>
      </w:pPr>
      <w:r>
        <w:rPr>
          <w:rFonts w:ascii="Times New Roman" w:hAnsi="Times New Roman" w:cs="Times New Roman"/>
          <w:b/>
          <w:bCs/>
          <w:sz w:val="28"/>
          <w:szCs w:val="28"/>
          <w:lang w:val="en-US"/>
        </w:rPr>
        <w:t>4</w:t>
      </w:r>
      <w:r w:rsidR="00504246" w:rsidRPr="00BA4A5F">
        <w:rPr>
          <w:rFonts w:ascii="Times New Roman" w:hAnsi="Times New Roman" w:cs="Times New Roman"/>
          <w:b/>
          <w:bCs/>
          <w:sz w:val="28"/>
          <w:szCs w:val="28"/>
          <w:lang w:val="ru-RU"/>
        </w:rPr>
        <w:t xml:space="preserve"> </w:t>
      </w:r>
      <w:r w:rsidR="00942BA8" w:rsidRPr="0005040E">
        <w:rPr>
          <w:rFonts w:ascii="Times New Roman" w:hAnsi="Times New Roman" w:cs="Times New Roman"/>
          <w:b/>
          <w:bCs/>
          <w:sz w:val="28"/>
          <w:szCs w:val="28"/>
        </w:rPr>
        <w:t>дәріс.</w:t>
      </w:r>
    </w:p>
    <w:p w14:paraId="74F02145" w14:textId="7A9433A9" w:rsidR="003E798E" w:rsidRPr="003B52CC" w:rsidRDefault="003B52CC" w:rsidP="003B52CC">
      <w:pPr>
        <w:pStyle w:val="ListParagraph"/>
        <w:numPr>
          <w:ilvl w:val="0"/>
          <w:numId w:val="5"/>
        </w:numPr>
        <w:rPr>
          <w:rFonts w:ascii="Times New Roman" w:eastAsiaTheme="minorEastAsia" w:hAnsi="Times New Roman" w:cs="Times New Roman"/>
          <w:sz w:val="28"/>
          <w:szCs w:val="28"/>
          <w:lang w:val="en-US"/>
        </w:rPr>
      </w:pPr>
      <w:r w:rsidRPr="003B52CC">
        <w:rPr>
          <w:rFonts w:ascii="Times New Roman" w:hAnsi="Times New Roman" w:cs="Times New Roman"/>
          <w:b/>
          <w:bCs/>
          <w:sz w:val="28"/>
          <w:szCs w:val="28"/>
        </w:rPr>
        <w:t>Сыртқы потенциалдық өрістегі бөлшектер үшін Больцман үлестірілуі. Максвелл-Больцман формуласы</w:t>
      </w:r>
    </w:p>
    <w:p w14:paraId="2262DF37" w14:textId="4D8F7237" w:rsidR="003B52CC" w:rsidRDefault="003B52CC" w:rsidP="003B52CC">
      <w:pPr>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Қарастырып отырған кішкентай көлемдегі газдың тығыздығы, яғни бірлік көлемдегі молекулалар саны кеңістік бойынша бірқалыпты үлестіріледі. Үлкен көлемдерде ауырлық күшінің әсерінен кеңістіктегі молекулалардың бі</w:t>
      </w:r>
      <w:r>
        <w:rPr>
          <w:rFonts w:ascii="Times New Roman" w:eastAsiaTheme="minorEastAsia" w:hAnsi="Times New Roman" w:cs="Times New Roman"/>
          <w:sz w:val="28"/>
          <w:szCs w:val="28"/>
        </w:rPr>
        <w:t>р</w:t>
      </w:r>
      <w:r w:rsidRPr="003B52CC">
        <w:rPr>
          <w:rFonts w:ascii="Times New Roman" w:eastAsiaTheme="minorEastAsia" w:hAnsi="Times New Roman" w:cs="Times New Roman"/>
          <w:sz w:val="28"/>
          <w:szCs w:val="28"/>
        </w:rPr>
        <w:t>қалыпты үлестірілуі бұзылып,</w:t>
      </w:r>
      <w:r>
        <w:rPr>
          <w:rFonts w:ascii="Times New Roman" w:eastAsiaTheme="minorEastAsia" w:hAnsi="Times New Roman" w:cs="Times New Roman"/>
          <w:sz w:val="28"/>
          <w:szCs w:val="28"/>
        </w:rPr>
        <w:t xml:space="preserve"> </w:t>
      </w:r>
      <w:r w:rsidRPr="003B52CC">
        <w:rPr>
          <w:rFonts w:ascii="Times New Roman" w:eastAsiaTheme="minorEastAsia" w:hAnsi="Times New Roman" w:cs="Times New Roman"/>
          <w:sz w:val="28"/>
          <w:szCs w:val="28"/>
        </w:rPr>
        <w:t>ауаның тығыздығы және ауаның қысымы Жер бетінен алыстаған сайын кемиді. Осы құбылыстың өзгеру заңдылығын зерттейік. Жердің бетіндегі (</w:t>
      </w:r>
      <w:r>
        <w:rPr>
          <w:rFonts w:ascii="Times New Roman" w:eastAsiaTheme="minorEastAsia" w:hAnsi="Times New Roman" w:cs="Times New Roman"/>
          <w:sz w:val="28"/>
          <w:szCs w:val="28"/>
          <w:lang w:val="en-US"/>
        </w:rPr>
        <w:t>h=0</w:t>
      </w:r>
      <w:r w:rsidRPr="003B52CC">
        <w:rPr>
          <w:rFonts w:ascii="Times New Roman" w:eastAsiaTheme="minorEastAsia" w:hAnsi="Times New Roman" w:cs="Times New Roman"/>
          <w:sz w:val="28"/>
          <w:szCs w:val="28"/>
        </w:rPr>
        <w:t xml:space="preserve">) қысымды </w:t>
      </w:r>
      <w:r>
        <w:rPr>
          <w:rFonts w:ascii="Times New Roman" w:eastAsiaTheme="minorEastAsia" w:hAnsi="Times New Roman" w:cs="Times New Roman"/>
          <w:sz w:val="28"/>
          <w:szCs w:val="28"/>
          <w:lang w:val="en-US"/>
        </w:rPr>
        <w:t>p</w:t>
      </w:r>
      <w:r w:rsidRPr="003B52CC">
        <w:rPr>
          <w:rFonts w:ascii="Times New Roman" w:eastAsiaTheme="minorEastAsia" w:hAnsi="Times New Roman" w:cs="Times New Roman"/>
          <w:sz w:val="28"/>
          <w:szCs w:val="28"/>
          <w:vertAlign w:val="subscript"/>
          <w:lang w:val="en-US"/>
        </w:rPr>
        <w:t>0</w:t>
      </w:r>
      <w:r>
        <w:rPr>
          <w:rFonts w:ascii="Times New Roman" w:eastAsiaTheme="minorEastAsia" w:hAnsi="Times New Roman" w:cs="Times New Roman"/>
          <w:sz w:val="28"/>
          <w:szCs w:val="28"/>
          <w:vertAlign w:val="subscript"/>
          <w:lang w:val="en-US"/>
        </w:rPr>
        <w:t xml:space="preserve"> , </w:t>
      </w:r>
      <w:r>
        <w:rPr>
          <w:rFonts w:ascii="Times New Roman" w:eastAsiaTheme="minorEastAsia" w:hAnsi="Times New Roman" w:cs="Times New Roman"/>
          <w:sz w:val="28"/>
          <w:szCs w:val="28"/>
          <w:lang w:val="en-US"/>
        </w:rPr>
        <w:t>h</w:t>
      </w:r>
      <w:r w:rsidRPr="003B52CC">
        <w:rPr>
          <w:rFonts w:ascii="Times New Roman" w:eastAsiaTheme="minorEastAsia" w:hAnsi="Times New Roman" w:cs="Times New Roman"/>
          <w:sz w:val="28"/>
          <w:szCs w:val="28"/>
        </w:rPr>
        <w:t xml:space="preserve"> биіктіктегі қысымды </w:t>
      </w:r>
      <w:r>
        <w:rPr>
          <w:rFonts w:ascii="Times New Roman" w:eastAsiaTheme="minorEastAsia" w:hAnsi="Times New Roman" w:cs="Times New Roman"/>
          <w:sz w:val="28"/>
          <w:szCs w:val="28"/>
          <w:lang w:val="en-US"/>
        </w:rPr>
        <w:t>p</w:t>
      </w:r>
      <w:r w:rsidRPr="003B52CC">
        <w:rPr>
          <w:rFonts w:ascii="Times New Roman" w:eastAsiaTheme="minorEastAsia" w:hAnsi="Times New Roman" w:cs="Times New Roman"/>
          <w:sz w:val="28"/>
          <w:szCs w:val="28"/>
        </w:rPr>
        <w:t xml:space="preserve"> арқылы белгілейік. (8.3.1-сызба). Биіктікті </w:t>
      </w:r>
      <w:r>
        <w:rPr>
          <w:rFonts w:ascii="Times New Roman" w:eastAsiaTheme="minorEastAsia" w:hAnsi="Times New Roman" w:cs="Times New Roman"/>
          <w:sz w:val="28"/>
          <w:szCs w:val="28"/>
          <w:lang w:val="en-US"/>
        </w:rPr>
        <w:t xml:space="preserve">dh </w:t>
      </w:r>
      <w:r w:rsidRPr="003B52CC">
        <w:rPr>
          <w:rFonts w:ascii="Times New Roman" w:eastAsiaTheme="minorEastAsia" w:hAnsi="Times New Roman" w:cs="Times New Roman"/>
          <w:sz w:val="28"/>
          <w:szCs w:val="28"/>
        </w:rPr>
        <w:t xml:space="preserve">арттырсақ, қысым </w:t>
      </w:r>
      <w:r>
        <w:rPr>
          <w:rFonts w:ascii="Times New Roman" w:eastAsiaTheme="minorEastAsia" w:hAnsi="Times New Roman" w:cs="Times New Roman"/>
          <w:sz w:val="28"/>
          <w:szCs w:val="28"/>
          <w:lang w:val="en-US"/>
        </w:rPr>
        <w:t>-</w:t>
      </w:r>
      <w:proofErr w:type="spellStart"/>
      <w:r>
        <w:rPr>
          <w:rFonts w:ascii="Times New Roman" w:eastAsiaTheme="minorEastAsia" w:hAnsi="Times New Roman" w:cs="Times New Roman"/>
          <w:sz w:val="28"/>
          <w:szCs w:val="28"/>
          <w:lang w:val="en-US"/>
        </w:rPr>
        <w:t>dp</w:t>
      </w:r>
      <w:proofErr w:type="spellEnd"/>
      <w:r>
        <w:rPr>
          <w:rFonts w:ascii="Times New Roman" w:eastAsiaTheme="minorEastAsia" w:hAnsi="Times New Roman" w:cs="Times New Roman"/>
          <w:sz w:val="28"/>
          <w:szCs w:val="28"/>
          <w:lang w:val="en-US"/>
        </w:rPr>
        <w:t>=</w:t>
      </w:r>
      <w:proofErr w:type="spellStart"/>
      <w:r>
        <w:rPr>
          <w:rFonts w:ascii="Times New Roman" w:eastAsiaTheme="minorEastAsia" w:hAnsi="Times New Roman" w:cs="Times New Roman"/>
          <w:sz w:val="28"/>
          <w:szCs w:val="28"/>
          <w:lang w:val="en-US"/>
        </w:rPr>
        <w:t>ρgdh</w:t>
      </w:r>
      <w:proofErr w:type="spellEnd"/>
      <w:r w:rsidRPr="003B52CC">
        <w:rPr>
          <w:rFonts w:ascii="Times New Roman" w:eastAsiaTheme="minorEastAsia" w:hAnsi="Times New Roman" w:cs="Times New Roman"/>
          <w:sz w:val="28"/>
          <w:szCs w:val="28"/>
        </w:rPr>
        <w:t xml:space="preserve"> өзгереді. Мұндағы, </w:t>
      </w:r>
      <w:r>
        <w:rPr>
          <w:rFonts w:ascii="Times New Roman" w:eastAsiaTheme="minorEastAsia" w:hAnsi="Times New Roman" w:cs="Times New Roman"/>
          <w:sz w:val="28"/>
          <w:szCs w:val="28"/>
          <w:lang w:val="en-US"/>
        </w:rPr>
        <w:t xml:space="preserve">ρ </w:t>
      </w:r>
      <w:r w:rsidRPr="003B52CC">
        <w:rPr>
          <w:rFonts w:ascii="Times New Roman" w:eastAsiaTheme="minorEastAsia" w:hAnsi="Times New Roman" w:cs="Times New Roman"/>
          <w:sz w:val="28"/>
          <w:szCs w:val="28"/>
        </w:rPr>
        <w:t xml:space="preserve">берілген биіктіктегі ауаның тығыздығы, </w:t>
      </w:r>
      <w:r>
        <w:rPr>
          <w:rFonts w:ascii="Times New Roman" w:eastAsiaTheme="minorEastAsia" w:hAnsi="Times New Roman" w:cs="Times New Roman"/>
          <w:sz w:val="28"/>
          <w:szCs w:val="28"/>
          <w:lang w:val="en-US"/>
        </w:rPr>
        <w:t>ρ=n*m   n</w:t>
      </w:r>
      <w:r w:rsidRPr="003B52CC">
        <w:rPr>
          <w:rFonts w:ascii="Times New Roman" w:eastAsiaTheme="minorEastAsia" w:hAnsi="Times New Roman" w:cs="Times New Roman"/>
          <w:sz w:val="28"/>
          <w:szCs w:val="28"/>
        </w:rPr>
        <w:t xml:space="preserve"> бірлік көлемдегі саны,</w:t>
      </w:r>
      <w:r>
        <w:rPr>
          <w:rFonts w:ascii="Times New Roman" w:eastAsiaTheme="minorEastAsia" w:hAnsi="Times New Roman" w:cs="Times New Roman"/>
          <w:sz w:val="28"/>
          <w:szCs w:val="28"/>
          <w:lang w:val="en-US"/>
        </w:rPr>
        <w:t xml:space="preserve"> m</w:t>
      </w:r>
      <w:r w:rsidRPr="003B52CC">
        <w:rPr>
          <w:rFonts w:ascii="Times New Roman" w:eastAsiaTheme="minorEastAsia" w:hAnsi="Times New Roman" w:cs="Times New Roman"/>
          <w:sz w:val="28"/>
          <w:szCs w:val="28"/>
        </w:rPr>
        <w:t xml:space="preserve">- молекулалардың массасы. Молекулалар санының молекулалар қысыммен байланысы </w:t>
      </w:r>
      <w:r>
        <w:rPr>
          <w:rFonts w:ascii="Times New Roman" w:eastAsiaTheme="minorEastAsia" w:hAnsi="Times New Roman" w:cs="Times New Roman"/>
          <w:sz w:val="28"/>
          <w:szCs w:val="28"/>
          <w:lang w:val="en-US"/>
        </w:rPr>
        <w:t>ρ=</w:t>
      </w:r>
      <w:proofErr w:type="spellStart"/>
      <w:r>
        <w:rPr>
          <w:rFonts w:ascii="Times New Roman" w:eastAsiaTheme="minorEastAsia" w:hAnsi="Times New Roman" w:cs="Times New Roman"/>
          <w:sz w:val="28"/>
          <w:szCs w:val="28"/>
          <w:lang w:val="en-US"/>
        </w:rPr>
        <w:t>nkT</w:t>
      </w:r>
      <w:proofErr w:type="spellEnd"/>
      <w:r w:rsidRPr="003B52CC">
        <w:rPr>
          <w:rFonts w:ascii="Times New Roman" w:eastAsiaTheme="minorEastAsia" w:hAnsi="Times New Roman" w:cs="Times New Roman"/>
          <w:sz w:val="28"/>
          <w:szCs w:val="28"/>
        </w:rPr>
        <w:t xml:space="preserve"> формуласымен анықталады.</w:t>
      </w:r>
    </w:p>
    <w:p w14:paraId="6D12F215" w14:textId="0D9C3206" w:rsidR="003B52CC" w:rsidRDefault="003B52CC" w:rsidP="003B52CC">
      <w:pPr>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Бұл формуладан тығыздықты және қысымның өзгерісін табамыз:</w:t>
      </w:r>
    </w:p>
    <w:p w14:paraId="1A8B9021" w14:textId="3DC0004E" w:rsidR="003B52CC" w:rsidRDefault="003B52CC" w:rsidP="003B52CC">
      <w:pPr>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en-US"/>
        </w:rPr>
        <w:drawing>
          <wp:inline distT="0" distB="0" distL="0" distR="0" wp14:anchorId="09D87F2A" wp14:editId="51932508">
            <wp:extent cx="3953427" cy="11431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53427" cy="1143160"/>
                    </a:xfrm>
                    <a:prstGeom prst="rect">
                      <a:avLst/>
                    </a:prstGeom>
                  </pic:spPr>
                </pic:pic>
              </a:graphicData>
            </a:graphic>
          </wp:inline>
        </w:drawing>
      </w:r>
    </w:p>
    <w:p w14:paraId="4DA008AC" w14:textId="24D89265" w:rsidR="003B52CC" w:rsidRDefault="003B52CC" w:rsidP="003B52CC">
      <w:pPr>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en-US"/>
        </w:rPr>
        <w:drawing>
          <wp:inline distT="0" distB="0" distL="0" distR="0" wp14:anchorId="2374E138" wp14:editId="55F0E17B">
            <wp:extent cx="3915321" cy="270547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15321" cy="2705478"/>
                    </a:xfrm>
                    <a:prstGeom prst="rect">
                      <a:avLst/>
                    </a:prstGeom>
                  </pic:spPr>
                </pic:pic>
              </a:graphicData>
            </a:graphic>
          </wp:inline>
        </w:drawing>
      </w:r>
    </w:p>
    <w:p w14:paraId="4C349747" w14:textId="4B458EA1" w:rsidR="003B52CC" w:rsidRDefault="003B52CC" w:rsidP="003B52CC">
      <w:pPr>
        <w:spacing w:before="240"/>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 xml:space="preserve">Биіктіктің кішкентай өзгерісі үшін </w:t>
      </w:r>
      <w:r>
        <w:rPr>
          <w:rFonts w:ascii="Times New Roman" w:eastAsiaTheme="minorEastAsia" w:hAnsi="Times New Roman" w:cs="Times New Roman"/>
          <w:sz w:val="28"/>
          <w:szCs w:val="28"/>
          <w:lang w:val="en-US"/>
        </w:rPr>
        <w:t>T=const</w:t>
      </w:r>
      <w:r w:rsidRPr="003B52CC">
        <w:rPr>
          <w:rFonts w:ascii="Times New Roman" w:eastAsiaTheme="minorEastAsia" w:hAnsi="Times New Roman" w:cs="Times New Roman"/>
          <w:sz w:val="28"/>
          <w:szCs w:val="28"/>
        </w:rPr>
        <w:t xml:space="preserve"> шарты орындалады. </w:t>
      </w:r>
      <w:r>
        <w:rPr>
          <w:rFonts w:ascii="Times New Roman" w:eastAsiaTheme="minorEastAsia" w:hAnsi="Times New Roman" w:cs="Times New Roman"/>
          <w:sz w:val="28"/>
          <w:szCs w:val="28"/>
          <w:lang w:val="en-US"/>
        </w:rPr>
        <w:t>(8</w:t>
      </w:r>
      <w:r w:rsidRPr="003B52CC">
        <w:rPr>
          <w:rFonts w:ascii="Times New Roman" w:eastAsiaTheme="minorEastAsia" w:hAnsi="Times New Roman" w:cs="Times New Roman"/>
          <w:sz w:val="28"/>
          <w:szCs w:val="28"/>
        </w:rPr>
        <w:t>.3</w:t>
      </w:r>
      <w:r>
        <w:rPr>
          <w:rFonts w:ascii="Times New Roman" w:eastAsiaTheme="minorEastAsia" w:hAnsi="Times New Roman" w:cs="Times New Roman"/>
          <w:sz w:val="28"/>
          <w:szCs w:val="28"/>
          <w:lang w:val="en-US"/>
        </w:rPr>
        <w:t xml:space="preserve">.2 </w:t>
      </w:r>
      <w:r w:rsidRPr="003B52CC">
        <w:rPr>
          <w:rFonts w:ascii="Times New Roman" w:eastAsiaTheme="minorEastAsia" w:hAnsi="Times New Roman" w:cs="Times New Roman"/>
          <w:sz w:val="28"/>
          <w:szCs w:val="28"/>
        </w:rPr>
        <w:t>өрнегін интегралдасақ, барометрлік формула шығады:</w:t>
      </w:r>
    </w:p>
    <w:p w14:paraId="5B054D74" w14:textId="3CFDDC77"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en-US"/>
        </w:rPr>
        <w:drawing>
          <wp:inline distT="0" distB="0" distL="0" distR="0" wp14:anchorId="71FF83B0" wp14:editId="39A2FB44">
            <wp:extent cx="3361266" cy="737461"/>
            <wp:effectExtent l="0" t="0" r="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373663" cy="740181"/>
                    </a:xfrm>
                    <a:prstGeom prst="rect">
                      <a:avLst/>
                    </a:prstGeom>
                  </pic:spPr>
                </pic:pic>
              </a:graphicData>
            </a:graphic>
          </wp:inline>
        </w:drawing>
      </w:r>
    </w:p>
    <w:p w14:paraId="37F49327" w14:textId="6C3575C9" w:rsidR="003B52CC" w:rsidRDefault="003B52CC" w:rsidP="003B52CC">
      <w:pPr>
        <w:spacing w:before="240"/>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lastRenderedPageBreak/>
        <w:t>немесе</w:t>
      </w:r>
    </w:p>
    <w:p w14:paraId="752F7B18" w14:textId="7126AA71" w:rsidR="003B52CC" w:rsidRDefault="003B52CC" w:rsidP="003B52CC">
      <w:pPr>
        <w:spacing w:before="240"/>
        <w:ind w:firstLine="708"/>
        <w:jc w:val="center"/>
        <w:rPr>
          <w:rFonts w:ascii="Times New Roman" w:eastAsiaTheme="minorEastAsia" w:hAnsi="Times New Roman" w:cs="Times New Roman"/>
          <w:sz w:val="28"/>
          <w:szCs w:val="28"/>
        </w:rPr>
      </w:pPr>
      <w:r w:rsidRPr="003B52CC">
        <w:rPr>
          <w:rFonts w:ascii="Times New Roman" w:eastAsiaTheme="minorEastAsia" w:hAnsi="Times New Roman" w:cs="Times New Roman"/>
          <w:noProof/>
          <w:sz w:val="28"/>
          <w:szCs w:val="28"/>
        </w:rPr>
        <w:drawing>
          <wp:inline distT="0" distB="0" distL="0" distR="0" wp14:anchorId="7365B3B9" wp14:editId="1FACB805">
            <wp:extent cx="3962953" cy="924054"/>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62953" cy="924054"/>
                    </a:xfrm>
                    <a:prstGeom prst="rect">
                      <a:avLst/>
                    </a:prstGeom>
                  </pic:spPr>
                </pic:pic>
              </a:graphicData>
            </a:graphic>
          </wp:inline>
        </w:drawing>
      </w:r>
    </w:p>
    <w:p w14:paraId="1B10B06F" w14:textId="3B2AC198" w:rsidR="003B52CC" w:rsidRDefault="003B52CC" w:rsidP="003B52CC">
      <w:pPr>
        <w:spacing w:before="240"/>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rPr>
        <w:drawing>
          <wp:inline distT="0" distB="0" distL="0" distR="0" wp14:anchorId="4C45B112" wp14:editId="28A6DFC0">
            <wp:extent cx="590632" cy="43821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0632" cy="438211"/>
                    </a:xfrm>
                    <a:prstGeom prst="rect">
                      <a:avLst/>
                    </a:prstGeom>
                  </pic:spPr>
                </pic:pic>
              </a:graphicData>
            </a:graphic>
          </wp:inline>
        </w:drawing>
      </w:r>
      <w:r>
        <w:rPr>
          <w:rFonts w:ascii="Times New Roman" w:eastAsiaTheme="minorEastAsia" w:hAnsi="Times New Roman" w:cs="Times New Roman"/>
          <w:sz w:val="28"/>
          <w:szCs w:val="28"/>
        </w:rPr>
        <w:t>қатынасын</w:t>
      </w:r>
      <w:r w:rsidRPr="003B52CC">
        <w:rPr>
          <w:rFonts w:ascii="Times New Roman" w:eastAsiaTheme="minorEastAsia" w:hAnsi="Times New Roman" w:cs="Times New Roman"/>
          <w:sz w:val="28"/>
          <w:szCs w:val="28"/>
        </w:rPr>
        <w:t xml:space="preserve"> қолданып, төмендегі формуланы аламыз. Мұндағы М газдың молярлық массасы, </w:t>
      </w:r>
      <w:r>
        <w:rPr>
          <w:rFonts w:ascii="Times New Roman" w:eastAsiaTheme="minorEastAsia" w:hAnsi="Times New Roman" w:cs="Times New Roman"/>
          <w:sz w:val="28"/>
          <w:szCs w:val="28"/>
          <w:lang w:val="en-US"/>
        </w:rPr>
        <w:t xml:space="preserve">N </w:t>
      </w:r>
      <w:r w:rsidRPr="003B52CC">
        <w:rPr>
          <w:rFonts w:ascii="Times New Roman" w:eastAsiaTheme="minorEastAsia" w:hAnsi="Times New Roman" w:cs="Times New Roman"/>
          <w:sz w:val="28"/>
          <w:szCs w:val="28"/>
        </w:rPr>
        <w:t>- Авогадро саны:</w:t>
      </w:r>
    </w:p>
    <w:p w14:paraId="43150CB8" w14:textId="7E9B3AB2"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en-US"/>
        </w:rPr>
        <w:drawing>
          <wp:inline distT="0" distB="0" distL="0" distR="0" wp14:anchorId="2427BCC5" wp14:editId="2381A005">
            <wp:extent cx="3781953" cy="676369"/>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781953" cy="676369"/>
                    </a:xfrm>
                    <a:prstGeom prst="rect">
                      <a:avLst/>
                    </a:prstGeom>
                  </pic:spPr>
                </pic:pic>
              </a:graphicData>
            </a:graphic>
          </wp:inline>
        </w:drawing>
      </w:r>
    </w:p>
    <w:p w14:paraId="62F90A26" w14:textId="29813F13" w:rsidR="003B52CC" w:rsidRDefault="003B52CC" w:rsidP="003B52CC">
      <w:pPr>
        <w:spacing w:before="240"/>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Газдың қысымы бірлік көлемдегі молекулалар санына пропорционал болғандықтан, (8.3.5) формуласын мынадай түрде жазуға болады:</w:t>
      </w:r>
    </w:p>
    <w:p w14:paraId="43DF72E2" w14:textId="35A28162"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en-US"/>
        </w:rPr>
        <w:drawing>
          <wp:inline distT="0" distB="0" distL="0" distR="0" wp14:anchorId="364A5702" wp14:editId="5CF8A95D">
            <wp:extent cx="4706007" cy="657317"/>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06007" cy="657317"/>
                    </a:xfrm>
                    <a:prstGeom prst="rect">
                      <a:avLst/>
                    </a:prstGeom>
                  </pic:spPr>
                </pic:pic>
              </a:graphicData>
            </a:graphic>
          </wp:inline>
        </w:drawing>
      </w:r>
    </w:p>
    <w:p w14:paraId="1963FA0A" w14:textId="542A87C6" w:rsidR="003B52CC" w:rsidRDefault="003B52CC" w:rsidP="003B52CC">
      <w:pPr>
        <w:spacing w:before="240"/>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 xml:space="preserve">Екі параллель жазықтықтардың арасында орналасқан ауырлық күші әсер ететін қалыңдығы ай газдың қабатын қарастырайық. Ауырлық күші жазықтықтарға перпендикуляр бағытталған. Төменгі жазықтық Жер бетінен </w:t>
      </w:r>
      <w:r>
        <w:rPr>
          <w:rFonts w:ascii="Times New Roman" w:eastAsiaTheme="minorEastAsia" w:hAnsi="Times New Roman" w:cs="Times New Roman"/>
          <w:sz w:val="28"/>
          <w:szCs w:val="28"/>
          <w:lang w:val="en-US"/>
        </w:rPr>
        <w:t>h</w:t>
      </w:r>
      <w:r w:rsidRPr="003B52CC">
        <w:rPr>
          <w:rFonts w:ascii="Times New Roman" w:eastAsiaTheme="minorEastAsia" w:hAnsi="Times New Roman" w:cs="Times New Roman"/>
          <w:sz w:val="28"/>
          <w:szCs w:val="28"/>
        </w:rPr>
        <w:t xml:space="preserve"> биіктікте орналасқан. Молекула Жер бетінен тік жоғары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sidRPr="003B52CC">
        <w:rPr>
          <w:rFonts w:ascii="Times New Roman" w:eastAsiaTheme="minorEastAsia" w:hAnsi="Times New Roman" w:cs="Times New Roman"/>
          <w:sz w:val="28"/>
          <w:szCs w:val="28"/>
        </w:rPr>
        <w:t xml:space="preserve"> бастапқы жылдамдықпен қозғалсын. Молекула жылдамдығының биіктікке байланысты өзгерісін энергияның сақталу заңын пайдаланып анықтаймыз:</w:t>
      </w:r>
    </w:p>
    <w:p w14:paraId="00F8DE3F" w14:textId="2475D92F"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en-US"/>
        </w:rPr>
        <w:drawing>
          <wp:inline distT="0" distB="0" distL="0" distR="0" wp14:anchorId="58199F03" wp14:editId="69F6261B">
            <wp:extent cx="3991532" cy="657317"/>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991532" cy="657317"/>
                    </a:xfrm>
                    <a:prstGeom prst="rect">
                      <a:avLst/>
                    </a:prstGeom>
                  </pic:spPr>
                </pic:pic>
              </a:graphicData>
            </a:graphic>
          </wp:inline>
        </w:drawing>
      </w:r>
    </w:p>
    <w:p w14:paraId="3BC63461" w14:textId="09EEC852" w:rsidR="003B52CC" w:rsidRDefault="003B52CC" w:rsidP="003B52CC">
      <w:pPr>
        <w:spacing w:before="240"/>
        <w:ind w:firstLine="708"/>
        <w:rPr>
          <w:rFonts w:ascii="Times New Roman" w:eastAsiaTheme="minorEastAsia" w:hAnsi="Times New Roman" w:cs="Times New Roman"/>
          <w:sz w:val="28"/>
          <w:szCs w:val="28"/>
          <w:lang w:val="en-US"/>
        </w:rPr>
      </w:pPr>
      <w:r w:rsidRPr="003B52CC">
        <w:rPr>
          <w:rFonts w:ascii="Times New Roman" w:eastAsiaTheme="minorEastAsia" w:hAnsi="Times New Roman" w:cs="Times New Roman"/>
          <w:sz w:val="28"/>
          <w:szCs w:val="28"/>
        </w:rPr>
        <w:t xml:space="preserve">Бастапқы жылдамдығы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sidRPr="003B52CC">
        <w:rPr>
          <w:rFonts w:ascii="Times New Roman" w:eastAsiaTheme="minorEastAsia" w:hAnsi="Times New Roman" w:cs="Times New Roman"/>
          <w:sz w:val="28"/>
          <w:szCs w:val="28"/>
        </w:rPr>
        <w:t xml:space="preserve"> молекула мынадай биіктікке көтеріледі:</w:t>
      </w:r>
    </w:p>
    <w:p w14:paraId="61A529B5" w14:textId="545FBDCF" w:rsidR="003B52CC" w:rsidRDefault="003B52CC" w:rsidP="003B52CC">
      <w:pPr>
        <w:spacing w:before="240"/>
        <w:ind w:firstLine="708"/>
        <w:jc w:val="center"/>
        <w:rPr>
          <w:rFonts w:ascii="Times New Roman" w:eastAsiaTheme="minorEastAsia" w:hAnsi="Times New Roman" w:cs="Times New Roman"/>
          <w:sz w:val="28"/>
          <w:szCs w:val="28"/>
          <w:lang w:val="en-US"/>
        </w:rPr>
      </w:pPr>
      <w:r w:rsidRPr="003B52CC">
        <w:rPr>
          <w:rFonts w:ascii="Times New Roman" w:eastAsiaTheme="minorEastAsia" w:hAnsi="Times New Roman" w:cs="Times New Roman"/>
          <w:noProof/>
          <w:sz w:val="28"/>
          <w:szCs w:val="28"/>
          <w:lang w:val="en-US"/>
        </w:rPr>
        <w:drawing>
          <wp:inline distT="0" distB="0" distL="0" distR="0" wp14:anchorId="7801A149" wp14:editId="71956DB8">
            <wp:extent cx="914528" cy="81926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14528" cy="819264"/>
                    </a:xfrm>
                    <a:prstGeom prst="rect">
                      <a:avLst/>
                    </a:prstGeom>
                  </pic:spPr>
                </pic:pic>
              </a:graphicData>
            </a:graphic>
          </wp:inline>
        </w:drawing>
      </w:r>
    </w:p>
    <w:p w14:paraId="50332813" w14:textId="7FFA3DDA" w:rsidR="003B52CC" w:rsidRDefault="003B52CC" w:rsidP="003B52CC">
      <w:pPr>
        <w:spacing w:before="240"/>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h</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 dh</w:t>
      </w:r>
      <w:r w:rsidRPr="003B52CC">
        <w:rPr>
          <w:rFonts w:ascii="Times New Roman" w:eastAsiaTheme="minorEastAsia" w:hAnsi="Times New Roman" w:cs="Times New Roman"/>
          <w:sz w:val="28"/>
          <w:szCs w:val="28"/>
        </w:rPr>
        <w:t xml:space="preserve"> биіктікке бастапқы жылдамдығы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Pr>
          <w:rFonts w:ascii="Times New Roman" w:eastAsiaTheme="minorEastAsia" w:hAnsi="Times New Roman" w:cs="Times New Roman"/>
          <w:sz w:val="28"/>
          <w:szCs w:val="28"/>
          <w:vertAlign w:val="subscript"/>
          <w:lang w:val="en-US"/>
        </w:rPr>
        <w:t xml:space="preserve"> </w:t>
      </w:r>
      <w:r>
        <w:rPr>
          <w:rFonts w:ascii="Times New Roman" w:eastAsiaTheme="minorEastAsia" w:hAnsi="Times New Roman" w:cs="Times New Roman"/>
          <w:sz w:val="28"/>
          <w:szCs w:val="28"/>
          <w:lang w:val="en-US"/>
        </w:rPr>
        <w:t>+ d</w:t>
      </w:r>
      <w:r w:rsidRPr="003B52CC">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sidRPr="003B52CC">
        <w:rPr>
          <w:rFonts w:ascii="Times New Roman" w:eastAsiaTheme="minorEastAsia" w:hAnsi="Times New Roman" w:cs="Times New Roman"/>
          <w:sz w:val="28"/>
          <w:szCs w:val="28"/>
        </w:rPr>
        <w:t xml:space="preserve"> молек</w:t>
      </w:r>
      <w:r>
        <w:rPr>
          <w:rFonts w:ascii="Times New Roman" w:eastAsiaTheme="minorEastAsia" w:hAnsi="Times New Roman" w:cs="Times New Roman"/>
          <w:sz w:val="28"/>
          <w:szCs w:val="28"/>
        </w:rPr>
        <w:t>улалары</w:t>
      </w:r>
      <w:r w:rsidRPr="003B52CC">
        <w:rPr>
          <w:rFonts w:ascii="Times New Roman" w:eastAsiaTheme="minorEastAsia" w:hAnsi="Times New Roman" w:cs="Times New Roman"/>
          <w:sz w:val="28"/>
          <w:szCs w:val="28"/>
        </w:rPr>
        <w:t xml:space="preserve"> көтеріледі:</w:t>
      </w:r>
    </w:p>
    <w:p w14:paraId="4D831429" w14:textId="266FC2D4" w:rsidR="0044059E" w:rsidRDefault="0044059E" w:rsidP="0044059E">
      <w:pPr>
        <w:spacing w:before="240"/>
        <w:ind w:firstLine="708"/>
        <w:jc w:val="center"/>
        <w:rPr>
          <w:rFonts w:ascii="Times New Roman" w:eastAsiaTheme="minorEastAsia" w:hAnsi="Times New Roman" w:cs="Times New Roman"/>
          <w:sz w:val="28"/>
          <w:szCs w:val="28"/>
          <w:lang w:val="en-US"/>
        </w:rPr>
      </w:pPr>
      <w:r w:rsidRPr="0044059E">
        <w:rPr>
          <w:rFonts w:ascii="Times New Roman" w:eastAsiaTheme="minorEastAsia" w:hAnsi="Times New Roman" w:cs="Times New Roman"/>
          <w:noProof/>
          <w:sz w:val="28"/>
          <w:szCs w:val="28"/>
          <w:lang w:val="en-US"/>
        </w:rPr>
        <w:drawing>
          <wp:inline distT="0" distB="0" distL="0" distR="0" wp14:anchorId="289203E0" wp14:editId="17249A6F">
            <wp:extent cx="2142066" cy="333728"/>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167234" cy="337649"/>
                    </a:xfrm>
                    <a:prstGeom prst="rect">
                      <a:avLst/>
                    </a:prstGeom>
                  </pic:spPr>
                </pic:pic>
              </a:graphicData>
            </a:graphic>
          </wp:inline>
        </w:drawing>
      </w:r>
    </w:p>
    <w:p w14:paraId="68F41D38" w14:textId="66C1224E" w:rsidR="0044059E" w:rsidRDefault="0044059E" w:rsidP="0044059E">
      <w:pPr>
        <w:spacing w:before="240"/>
        <w:ind w:firstLine="708"/>
        <w:jc w:val="both"/>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lastRenderedPageBreak/>
        <w:t xml:space="preserve">Жердің бетіндегі (нөлдік деңгейдегі) жылдамдықтары </w:t>
      </w:r>
      <w:r w:rsidRPr="0044059E">
        <w:rPr>
          <w:rFonts w:ascii="Times New Roman" w:eastAsiaTheme="minorEastAsia" w:hAnsi="Times New Roman" w:cs="Times New Roman"/>
          <w:sz w:val="28"/>
          <w:szCs w:val="28"/>
          <w:lang w:val="en-US"/>
        </w:rPr>
        <w:t>u</w:t>
      </w:r>
      <w:r w:rsidRPr="0044059E">
        <w:rPr>
          <w:rFonts w:ascii="Times New Roman" w:eastAsiaTheme="minorEastAsia" w:hAnsi="Times New Roman" w:cs="Times New Roman"/>
          <w:sz w:val="28"/>
          <w:szCs w:val="28"/>
          <w:vertAlign w:val="subscript"/>
          <w:lang w:val="en-US"/>
        </w:rPr>
        <w:t>z0</w:t>
      </w:r>
      <w:r>
        <w:rPr>
          <w:rFonts w:ascii="Times New Roman" w:eastAsiaTheme="minorEastAsia" w:hAnsi="Times New Roman" w:cs="Times New Roman"/>
          <w:sz w:val="28"/>
          <w:szCs w:val="28"/>
          <w:vertAlign w:val="subscript"/>
          <w:lang w:val="en-US"/>
        </w:rPr>
        <w:t xml:space="preserve"> </w:t>
      </w:r>
      <w:r w:rsidRPr="0044059E">
        <w:rPr>
          <w:rFonts w:ascii="Times New Roman" w:eastAsiaTheme="minorEastAsia" w:hAnsi="Times New Roman" w:cs="Times New Roman"/>
          <w:sz w:val="28"/>
          <w:szCs w:val="28"/>
        </w:rPr>
        <w:t xml:space="preserve">-ден (1111)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Pr>
          <w:rFonts w:ascii="Times New Roman" w:eastAsiaTheme="minorEastAsia" w:hAnsi="Times New Roman" w:cs="Times New Roman"/>
          <w:sz w:val="28"/>
          <w:szCs w:val="28"/>
          <w:lang w:val="en-US"/>
        </w:rPr>
        <w:t>+d</w:t>
      </w:r>
      <w:r w:rsidRPr="003B52CC">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lang w:val="en-US"/>
        </w:rPr>
        <w:t>u</w:t>
      </w:r>
      <w:r w:rsidRPr="003B52CC">
        <w:rPr>
          <w:rFonts w:ascii="Times New Roman" w:eastAsiaTheme="minorEastAsia" w:hAnsi="Times New Roman" w:cs="Times New Roman"/>
          <w:sz w:val="28"/>
          <w:szCs w:val="28"/>
          <w:vertAlign w:val="subscript"/>
          <w:lang w:val="en-US"/>
        </w:rPr>
        <w:t>z0</w:t>
      </w:r>
      <w:r w:rsidRPr="0044059E">
        <w:rPr>
          <w:rFonts w:ascii="Times New Roman" w:eastAsiaTheme="minorEastAsia" w:hAnsi="Times New Roman" w:cs="Times New Roman"/>
          <w:sz w:val="28"/>
          <w:szCs w:val="28"/>
        </w:rPr>
        <w:t xml:space="preserve"> дейінгі бірлік көлемдегі молекулалар мөлшері </w:t>
      </w:r>
      <w:r w:rsidRPr="0044059E">
        <w:rPr>
          <w:rFonts w:ascii="Times New Roman" w:eastAsiaTheme="minorEastAsia" w:hAnsi="Times New Roman" w:cs="Times New Roman"/>
          <w:noProof/>
          <w:sz w:val="28"/>
          <w:szCs w:val="28"/>
          <w:lang w:val="en-US"/>
        </w:rPr>
        <w:drawing>
          <wp:inline distT="0" distB="0" distL="0" distR="0" wp14:anchorId="1F8D5F1B" wp14:editId="6CAA1987">
            <wp:extent cx="1114581" cy="323895"/>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114581" cy="323895"/>
                    </a:xfrm>
                    <a:prstGeom prst="rect">
                      <a:avLst/>
                    </a:prstGeom>
                  </pic:spPr>
                </pic:pic>
              </a:graphicData>
            </a:graphic>
          </wp:inline>
        </w:drawing>
      </w:r>
      <w:r w:rsidRPr="0044059E">
        <w:rPr>
          <w:rFonts w:ascii="Times New Roman" w:eastAsiaTheme="minorEastAsia" w:hAnsi="Times New Roman" w:cs="Times New Roman"/>
          <w:sz w:val="28"/>
          <w:szCs w:val="28"/>
        </w:rPr>
        <w:t xml:space="preserve"> тең. Осы деңгейден секунд сайын кетіп, қарастырып отырған бетке бір секундта жететін молекулалардың мөлшері </w:t>
      </w:r>
      <w:r w:rsidRPr="0044059E">
        <w:rPr>
          <w:rFonts w:ascii="Times New Roman" w:eastAsiaTheme="minorEastAsia" w:hAnsi="Times New Roman" w:cs="Times New Roman"/>
          <w:noProof/>
          <w:sz w:val="28"/>
          <w:szCs w:val="28"/>
        </w:rPr>
        <w:drawing>
          <wp:inline distT="0" distB="0" distL="0" distR="0" wp14:anchorId="0CA00570" wp14:editId="71FD448B">
            <wp:extent cx="1819529" cy="400106"/>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19529" cy="400106"/>
                    </a:xfrm>
                    <a:prstGeom prst="rect">
                      <a:avLst/>
                    </a:prstGeom>
                  </pic:spPr>
                </pic:pic>
              </a:graphicData>
            </a:graphic>
          </wp:inline>
        </w:drawing>
      </w:r>
      <w:r w:rsidRPr="0044059E">
        <w:rPr>
          <w:rFonts w:ascii="Times New Roman" w:eastAsiaTheme="minorEastAsia" w:hAnsi="Times New Roman" w:cs="Times New Roman"/>
          <w:sz w:val="28"/>
          <w:szCs w:val="28"/>
        </w:rPr>
        <w:t xml:space="preserve"> формуласымен есептеледі. (8.3.7) теңдігінде</w:t>
      </w:r>
      <w:r>
        <w:rPr>
          <w:rFonts w:ascii="Times New Roman" w:eastAsiaTheme="minorEastAsia" w:hAnsi="Times New Roman" w:cs="Times New Roman"/>
          <w:sz w:val="28"/>
          <w:szCs w:val="28"/>
        </w:rPr>
        <w:t>гі</w:t>
      </w:r>
      <w:r w:rsidRPr="0044059E">
        <w:rPr>
          <w:rFonts w:ascii="Times New Roman" w:eastAsiaTheme="minorEastAsia" w:hAnsi="Times New Roman" w:cs="Times New Roman"/>
          <w:sz w:val="28"/>
          <w:szCs w:val="28"/>
        </w:rPr>
        <w:t xml:space="preserve"> </w:t>
      </w:r>
      <w:r w:rsidRPr="0044059E">
        <w:rPr>
          <w:rFonts w:ascii="Times New Roman" w:eastAsiaTheme="minorEastAsia" w:hAnsi="Times New Roman" w:cs="Times New Roman"/>
          <w:noProof/>
          <w:sz w:val="28"/>
          <w:szCs w:val="28"/>
        </w:rPr>
        <w:drawing>
          <wp:inline distT="0" distB="0" distL="0" distR="0" wp14:anchorId="1A4DF257" wp14:editId="3B56AB94">
            <wp:extent cx="2010056" cy="390580"/>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10056" cy="390580"/>
                    </a:xfrm>
                    <a:prstGeom prst="rect">
                      <a:avLst/>
                    </a:prstGeom>
                  </pic:spPr>
                </pic:pic>
              </a:graphicData>
            </a:graphic>
          </wp:inline>
        </w:drawing>
      </w:r>
      <w:r w:rsidRPr="0044059E">
        <w:rPr>
          <w:rFonts w:ascii="Times New Roman" w:eastAsiaTheme="minorEastAsia" w:hAnsi="Times New Roman" w:cs="Times New Roman"/>
          <w:sz w:val="28"/>
          <w:szCs w:val="28"/>
        </w:rPr>
        <w:t xml:space="preserve"> деп алсақ, төмендегі өрнек шығады:</w:t>
      </w:r>
    </w:p>
    <w:p w14:paraId="50640ECD" w14:textId="5B4A7DB0" w:rsidR="0044059E" w:rsidRDefault="0044059E" w:rsidP="0044059E">
      <w:pPr>
        <w:spacing w:before="240"/>
        <w:ind w:firstLine="708"/>
        <w:jc w:val="center"/>
        <w:rPr>
          <w:rFonts w:ascii="Times New Roman" w:eastAsiaTheme="minorEastAsia" w:hAnsi="Times New Roman" w:cs="Times New Roman"/>
          <w:sz w:val="28"/>
          <w:szCs w:val="28"/>
        </w:rPr>
      </w:pPr>
      <w:r w:rsidRPr="0044059E">
        <w:rPr>
          <w:rFonts w:ascii="Times New Roman" w:eastAsiaTheme="minorEastAsia" w:hAnsi="Times New Roman" w:cs="Times New Roman"/>
          <w:noProof/>
          <w:sz w:val="28"/>
          <w:szCs w:val="28"/>
          <w:lang w:val="en-US"/>
        </w:rPr>
        <w:drawing>
          <wp:inline distT="0" distB="0" distL="0" distR="0" wp14:anchorId="53C4B150" wp14:editId="3BD324E0">
            <wp:extent cx="4620270" cy="543001"/>
            <wp:effectExtent l="0" t="0" r="0" b="95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620270" cy="543001"/>
                    </a:xfrm>
                    <a:prstGeom prst="rect">
                      <a:avLst/>
                    </a:prstGeom>
                  </pic:spPr>
                </pic:pic>
              </a:graphicData>
            </a:graphic>
          </wp:inline>
        </w:drawing>
      </w:r>
    </w:p>
    <w:p w14:paraId="1609A8D4" w14:textId="118EF04F" w:rsidR="0044059E" w:rsidRDefault="0044059E" w:rsidP="0044059E">
      <w:pPr>
        <w:spacing w:before="240"/>
        <w:ind w:firstLine="708"/>
        <w:rPr>
          <w:rFonts w:ascii="Times New Roman" w:eastAsiaTheme="minorEastAsia" w:hAnsi="Times New Roman" w:cs="Times New Roman"/>
          <w:sz w:val="28"/>
          <w:szCs w:val="28"/>
          <w:lang w:val="en-US"/>
        </w:rPr>
      </w:pPr>
      <w:r w:rsidRPr="0044059E">
        <w:rPr>
          <w:rFonts w:ascii="Times New Roman" w:eastAsiaTheme="minorEastAsia" w:hAnsi="Times New Roman" w:cs="Times New Roman"/>
          <w:sz w:val="28"/>
          <w:szCs w:val="28"/>
        </w:rPr>
        <w:t xml:space="preserve">(8,3,8) формуласы секунд сайын </w:t>
      </w:r>
      <w:r>
        <w:rPr>
          <w:rFonts w:ascii="Times New Roman" w:eastAsiaTheme="minorEastAsia" w:hAnsi="Times New Roman" w:cs="Times New Roman"/>
          <w:sz w:val="28"/>
          <w:szCs w:val="28"/>
          <w:lang w:val="en-US"/>
        </w:rPr>
        <w:t>dh</w:t>
      </w:r>
      <w:r w:rsidRPr="0044059E">
        <w:rPr>
          <w:rFonts w:ascii="Times New Roman" w:eastAsiaTheme="minorEastAsia" w:hAnsi="Times New Roman" w:cs="Times New Roman"/>
          <w:sz w:val="28"/>
          <w:szCs w:val="28"/>
        </w:rPr>
        <w:t xml:space="preserve"> қабатына астынан келіп, және үстінен шығатын молекулалардың мөлшерлерінің айырымын береді. Екінші жағынан осы айырымды (8.3.6)</w:t>
      </w:r>
      <w:r>
        <w:rPr>
          <w:rFonts w:ascii="Times New Roman" w:eastAsiaTheme="minorEastAsia" w:hAnsi="Times New Roman" w:cs="Times New Roman"/>
          <w:sz w:val="28"/>
          <w:szCs w:val="28"/>
          <w:lang w:val="en-US"/>
        </w:rPr>
        <w:t xml:space="preserve"> </w:t>
      </w:r>
      <w:r w:rsidRPr="0044059E">
        <w:rPr>
          <w:rFonts w:ascii="Times New Roman" w:eastAsiaTheme="minorEastAsia" w:hAnsi="Times New Roman" w:cs="Times New Roman"/>
          <w:sz w:val="28"/>
          <w:szCs w:val="28"/>
        </w:rPr>
        <w:t xml:space="preserve">теңдігін дифференциалдап, алынған нәтижені жылдамдық </w:t>
      </w:r>
      <m:oMath>
        <m:acc>
          <m:accPr>
            <m:chr m:val="̅"/>
            <m:ctrlPr>
              <w:rPr>
                <w:rFonts w:ascii="Cambria Math" w:eastAsiaTheme="minorEastAsia" w:hAnsi="Cambria Math" w:cs="Times New Roman"/>
                <w:i/>
                <w:sz w:val="28"/>
                <w:szCs w:val="28"/>
              </w:rPr>
            </m:ctrlPr>
          </m:accPr>
          <m:e>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ω</m:t>
                </m:r>
              </m:e>
              <m:sub>
                <m:r>
                  <w:rPr>
                    <w:rFonts w:ascii="Cambria Math" w:eastAsiaTheme="minorEastAsia" w:hAnsi="Cambria Math" w:cs="Times New Roman"/>
                    <w:sz w:val="28"/>
                    <w:szCs w:val="28"/>
                  </w:rPr>
                  <m:t>z</m:t>
                </m:r>
              </m:sub>
            </m:sSub>
          </m:e>
        </m:acc>
      </m:oMath>
      <w:r w:rsidRPr="0044059E">
        <w:rPr>
          <w:rFonts w:ascii="Times New Roman" w:eastAsiaTheme="minorEastAsia" w:hAnsi="Times New Roman" w:cs="Times New Roman"/>
          <w:sz w:val="28"/>
          <w:szCs w:val="28"/>
        </w:rPr>
        <w:t xml:space="preserve"> құраушысының орташа мәніне көбейту арқылы аламыз:</w:t>
      </w:r>
    </w:p>
    <w:p w14:paraId="7BCC7503" w14:textId="7588ED26" w:rsidR="0044059E" w:rsidRDefault="0044059E" w:rsidP="0044059E">
      <w:pPr>
        <w:spacing w:before="240"/>
        <w:ind w:firstLine="708"/>
        <w:jc w:val="center"/>
        <w:rPr>
          <w:rFonts w:ascii="Times New Roman" w:eastAsiaTheme="minorEastAsia" w:hAnsi="Times New Roman" w:cs="Times New Roman"/>
          <w:sz w:val="28"/>
          <w:szCs w:val="28"/>
          <w:lang w:val="en-US"/>
        </w:rPr>
      </w:pPr>
      <w:r w:rsidRPr="0044059E">
        <w:rPr>
          <w:rFonts w:ascii="Times New Roman" w:eastAsiaTheme="minorEastAsia" w:hAnsi="Times New Roman" w:cs="Times New Roman"/>
          <w:noProof/>
          <w:sz w:val="28"/>
          <w:szCs w:val="28"/>
          <w:lang w:val="en-US"/>
        </w:rPr>
        <w:drawing>
          <wp:inline distT="0" distB="0" distL="0" distR="0" wp14:anchorId="20FEC983" wp14:editId="6985600F">
            <wp:extent cx="5306165" cy="762106"/>
            <wp:effectExtent l="0" t="0" r="889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306165" cy="762106"/>
                    </a:xfrm>
                    <a:prstGeom prst="rect">
                      <a:avLst/>
                    </a:prstGeom>
                  </pic:spPr>
                </pic:pic>
              </a:graphicData>
            </a:graphic>
          </wp:inline>
        </w:drawing>
      </w:r>
    </w:p>
    <w:p w14:paraId="20B6E87A" w14:textId="1C2C5993" w:rsidR="0044059E" w:rsidRDefault="0044059E" w:rsidP="0044059E">
      <w:pPr>
        <w:spacing w:before="240"/>
        <w:ind w:firstLine="708"/>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 xml:space="preserve">(8.3.8) және (8.3.9) өрнектерін теңестіріп, </w:t>
      </w:r>
      <w:r w:rsidRPr="0044059E">
        <w:rPr>
          <w:rFonts w:ascii="Times New Roman" w:eastAsiaTheme="minorEastAsia" w:hAnsi="Times New Roman" w:cs="Times New Roman"/>
          <w:noProof/>
          <w:sz w:val="28"/>
          <w:szCs w:val="28"/>
        </w:rPr>
        <w:drawing>
          <wp:inline distT="0" distB="0" distL="0" distR="0" wp14:anchorId="7EFE9A0E" wp14:editId="08691243">
            <wp:extent cx="990738" cy="64779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990738" cy="647790"/>
                    </a:xfrm>
                    <a:prstGeom prst="rect">
                      <a:avLst/>
                    </a:prstGeom>
                  </pic:spPr>
                </pic:pic>
              </a:graphicData>
            </a:graphic>
          </wp:inline>
        </w:drawing>
      </w:r>
      <w:r w:rsidRPr="0044059E">
        <w:rPr>
          <w:rFonts w:ascii="Times New Roman" w:eastAsiaTheme="minorEastAsia" w:hAnsi="Times New Roman" w:cs="Times New Roman"/>
          <w:sz w:val="28"/>
          <w:szCs w:val="28"/>
        </w:rPr>
        <w:t xml:space="preserve"> ескерсек,</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мынадай </w:t>
      </w:r>
      <w:r w:rsidRPr="0044059E">
        <w:rPr>
          <w:rFonts w:ascii="Times New Roman" w:eastAsiaTheme="minorEastAsia" w:hAnsi="Times New Roman" w:cs="Times New Roman"/>
          <w:sz w:val="28"/>
          <w:szCs w:val="28"/>
        </w:rPr>
        <w:t>тәуелділікті аламыз:</w:t>
      </w:r>
    </w:p>
    <w:p w14:paraId="6302EFFE" w14:textId="3ACC7414" w:rsidR="0044059E" w:rsidRDefault="0044059E" w:rsidP="0044059E">
      <w:pPr>
        <w:spacing w:before="240"/>
        <w:ind w:firstLine="708"/>
        <w:jc w:val="center"/>
        <w:rPr>
          <w:rFonts w:ascii="Times New Roman" w:eastAsiaTheme="minorEastAsia" w:hAnsi="Times New Roman" w:cs="Times New Roman"/>
          <w:sz w:val="28"/>
          <w:szCs w:val="28"/>
        </w:rPr>
      </w:pPr>
      <w:r w:rsidRPr="0044059E">
        <w:rPr>
          <w:rFonts w:ascii="Times New Roman" w:eastAsiaTheme="minorEastAsia" w:hAnsi="Times New Roman" w:cs="Times New Roman"/>
          <w:noProof/>
          <w:sz w:val="28"/>
          <w:szCs w:val="28"/>
          <w:lang w:val="en-US"/>
        </w:rPr>
        <w:drawing>
          <wp:inline distT="0" distB="0" distL="0" distR="0" wp14:anchorId="508DFB4E" wp14:editId="71EEC995">
            <wp:extent cx="5353797" cy="781159"/>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353797" cy="781159"/>
                    </a:xfrm>
                    <a:prstGeom prst="rect">
                      <a:avLst/>
                    </a:prstGeom>
                  </pic:spPr>
                </pic:pic>
              </a:graphicData>
            </a:graphic>
          </wp:inline>
        </w:drawing>
      </w:r>
    </w:p>
    <w:p w14:paraId="68C9C055" w14:textId="12AD5405" w:rsidR="0044059E" w:rsidRDefault="0044059E" w:rsidP="0044059E">
      <w:pPr>
        <w:spacing w:before="240"/>
        <w:ind w:firstLine="708"/>
        <w:rPr>
          <w:rFonts w:ascii="Times New Roman" w:eastAsiaTheme="minorEastAsia" w:hAnsi="Times New Roman" w:cs="Times New Roman"/>
          <w:sz w:val="28"/>
          <w:szCs w:val="28"/>
        </w:rPr>
      </w:pPr>
      <w:r w:rsidRPr="0044059E">
        <w:rPr>
          <w:rFonts w:ascii="Times New Roman" w:eastAsiaTheme="minorEastAsia" w:hAnsi="Times New Roman" w:cs="Times New Roman"/>
          <w:sz w:val="28"/>
          <w:szCs w:val="28"/>
        </w:rPr>
        <w:t>Ф</w:t>
      </w:r>
      <w:r>
        <w:rPr>
          <w:rFonts w:ascii="Times New Roman" w:eastAsiaTheme="minorEastAsia" w:hAnsi="Times New Roman" w:cs="Times New Roman"/>
          <w:sz w:val="28"/>
          <w:szCs w:val="28"/>
        </w:rPr>
        <w:t>о</w:t>
      </w:r>
      <w:r w:rsidRPr="0044059E">
        <w:rPr>
          <w:rFonts w:ascii="Times New Roman" w:eastAsiaTheme="minorEastAsia" w:hAnsi="Times New Roman" w:cs="Times New Roman"/>
          <w:sz w:val="28"/>
          <w:szCs w:val="28"/>
        </w:rPr>
        <w:t xml:space="preserve">рмуладан молекулалардың жылдамдықтары бойынша үлестірілуі </w:t>
      </w:r>
      <w:r>
        <w:rPr>
          <w:rFonts w:ascii="Times New Roman" w:eastAsiaTheme="minorEastAsia" w:hAnsi="Times New Roman" w:cs="Times New Roman"/>
          <w:sz w:val="28"/>
          <w:szCs w:val="28"/>
        </w:rPr>
        <w:t>ауы</w:t>
      </w:r>
      <w:r w:rsidRPr="0044059E">
        <w:rPr>
          <w:rFonts w:ascii="Times New Roman" w:eastAsiaTheme="minorEastAsia" w:hAnsi="Times New Roman" w:cs="Times New Roman"/>
          <w:sz w:val="28"/>
          <w:szCs w:val="28"/>
        </w:rPr>
        <w:t xml:space="preserve">рлық күшіне тәуелсіз екендігін көреміз. Ауырлық күшінің потенциал </w:t>
      </w:r>
      <w:r>
        <w:rPr>
          <w:rFonts w:ascii="Times New Roman" w:eastAsiaTheme="minorEastAsia" w:hAnsi="Times New Roman" w:cs="Times New Roman"/>
          <w:sz w:val="28"/>
          <w:szCs w:val="28"/>
        </w:rPr>
        <w:t>χ</w:t>
      </w:r>
      <w:r w:rsidRPr="0044059E">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туралы ұғымды</w:t>
      </w:r>
      <w:r w:rsidRPr="0044059E">
        <w:rPr>
          <w:rFonts w:ascii="Times New Roman" w:eastAsiaTheme="minorEastAsia" w:hAnsi="Times New Roman" w:cs="Times New Roman"/>
          <w:sz w:val="28"/>
          <w:szCs w:val="28"/>
        </w:rPr>
        <w:t xml:space="preserve"> енгізіп, (8.3.10) тәуелділігін түрлендірсек, төменде </w:t>
      </w:r>
      <w:r>
        <w:rPr>
          <w:rFonts w:ascii="Times New Roman" w:eastAsiaTheme="minorEastAsia" w:hAnsi="Times New Roman" w:cs="Times New Roman"/>
          <w:sz w:val="28"/>
          <w:szCs w:val="28"/>
        </w:rPr>
        <w:t xml:space="preserve">келтірілген </w:t>
      </w:r>
      <w:r w:rsidRPr="0044059E">
        <w:rPr>
          <w:rFonts w:ascii="Times New Roman" w:eastAsiaTheme="minorEastAsia" w:hAnsi="Times New Roman" w:cs="Times New Roman"/>
          <w:sz w:val="28"/>
          <w:szCs w:val="28"/>
        </w:rPr>
        <w:t>өрнектерді аламыз:</w:t>
      </w:r>
    </w:p>
    <w:p w14:paraId="3C97B95D" w14:textId="7D56D925" w:rsidR="0044059E" w:rsidRDefault="0044059E" w:rsidP="0044059E">
      <w:pPr>
        <w:spacing w:before="240"/>
        <w:ind w:firstLine="708"/>
        <w:jc w:val="center"/>
        <w:rPr>
          <w:rFonts w:ascii="Times New Roman" w:eastAsiaTheme="minorEastAsia" w:hAnsi="Times New Roman" w:cs="Times New Roman"/>
          <w:sz w:val="28"/>
          <w:szCs w:val="28"/>
        </w:rPr>
      </w:pPr>
      <w:r w:rsidRPr="0044059E">
        <w:rPr>
          <w:rFonts w:ascii="Times New Roman" w:eastAsiaTheme="minorEastAsia" w:hAnsi="Times New Roman" w:cs="Times New Roman"/>
          <w:noProof/>
          <w:sz w:val="28"/>
          <w:szCs w:val="28"/>
        </w:rPr>
        <w:drawing>
          <wp:inline distT="0" distB="0" distL="0" distR="0" wp14:anchorId="07D56A63" wp14:editId="5D71B752">
            <wp:extent cx="3112520" cy="1236133"/>
            <wp:effectExtent l="0" t="0" r="0" b="254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123180" cy="1240366"/>
                    </a:xfrm>
                    <a:prstGeom prst="rect">
                      <a:avLst/>
                    </a:prstGeom>
                  </pic:spPr>
                </pic:pic>
              </a:graphicData>
            </a:graphic>
          </wp:inline>
        </w:drawing>
      </w:r>
    </w:p>
    <w:p w14:paraId="0A6EF191" w14:textId="295AF008" w:rsidR="0044059E" w:rsidRDefault="0044059E" w:rsidP="0044059E">
      <w:pPr>
        <w:spacing w:before="240"/>
        <w:ind w:firstLine="708"/>
        <w:rPr>
          <w:rFonts w:ascii="Times New Roman" w:eastAsiaTheme="minorEastAsia" w:hAnsi="Times New Roman" w:cs="Times New Roman"/>
          <w:sz w:val="28"/>
          <w:szCs w:val="28"/>
          <w:lang w:val="en-US"/>
        </w:rPr>
      </w:pPr>
      <w:r w:rsidRPr="0044059E">
        <w:rPr>
          <w:rFonts w:ascii="Times New Roman" w:eastAsiaTheme="minorEastAsia" w:hAnsi="Times New Roman" w:cs="Times New Roman"/>
          <w:sz w:val="28"/>
          <w:szCs w:val="28"/>
        </w:rPr>
        <w:lastRenderedPageBreak/>
        <w:t xml:space="preserve">(8.3.6) теңдігін </w:t>
      </w:r>
      <w:r>
        <w:rPr>
          <w:rFonts w:ascii="Times New Roman" w:eastAsiaTheme="minorEastAsia" w:hAnsi="Times New Roman" w:cs="Times New Roman"/>
          <w:sz w:val="28"/>
          <w:szCs w:val="28"/>
        </w:rPr>
        <w:t>χ</w:t>
      </w:r>
      <w:r>
        <w:rPr>
          <w:rFonts w:ascii="Times New Roman" w:eastAsiaTheme="minorEastAsia" w:hAnsi="Times New Roman" w:cs="Times New Roman"/>
          <w:sz w:val="28"/>
          <w:szCs w:val="28"/>
          <w:lang w:val="en-US"/>
        </w:rPr>
        <w:t>=</w:t>
      </w:r>
      <w:proofErr w:type="spellStart"/>
      <w:r>
        <w:rPr>
          <w:rFonts w:ascii="Times New Roman" w:eastAsiaTheme="minorEastAsia" w:hAnsi="Times New Roman" w:cs="Times New Roman"/>
          <w:sz w:val="28"/>
          <w:szCs w:val="28"/>
          <w:lang w:val="en-US"/>
        </w:rPr>
        <w:t>gh</w:t>
      </w:r>
      <w:proofErr w:type="spellEnd"/>
      <w:r w:rsidRPr="0044059E">
        <w:rPr>
          <w:rFonts w:ascii="Times New Roman" w:eastAsiaTheme="minorEastAsia" w:hAnsi="Times New Roman" w:cs="Times New Roman"/>
          <w:sz w:val="28"/>
          <w:szCs w:val="28"/>
        </w:rPr>
        <w:t xml:space="preserve"> ауырлық күшінің потенциалы арқылы өрнектейік:</w:t>
      </w:r>
    </w:p>
    <w:p w14:paraId="2F604B8B" w14:textId="75F3F0B0" w:rsidR="0044059E" w:rsidRDefault="0044059E" w:rsidP="0044059E">
      <w:pPr>
        <w:spacing w:before="240"/>
        <w:ind w:firstLine="708"/>
        <w:jc w:val="center"/>
        <w:rPr>
          <w:rFonts w:ascii="Times New Roman" w:eastAsiaTheme="minorEastAsia" w:hAnsi="Times New Roman" w:cs="Times New Roman"/>
          <w:sz w:val="28"/>
          <w:szCs w:val="28"/>
          <w:lang w:val="en-US"/>
        </w:rPr>
      </w:pPr>
      <w:r w:rsidRPr="0044059E">
        <w:rPr>
          <w:rFonts w:ascii="Times New Roman" w:eastAsiaTheme="minorEastAsia" w:hAnsi="Times New Roman" w:cs="Times New Roman"/>
          <w:noProof/>
          <w:sz w:val="28"/>
          <w:szCs w:val="28"/>
          <w:lang w:val="en-US"/>
        </w:rPr>
        <w:drawing>
          <wp:inline distT="0" distB="0" distL="0" distR="0" wp14:anchorId="2A65917D" wp14:editId="158B4480">
            <wp:extent cx="1076475" cy="638264"/>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076475" cy="638264"/>
                    </a:xfrm>
                    <a:prstGeom prst="rect">
                      <a:avLst/>
                    </a:prstGeom>
                  </pic:spPr>
                </pic:pic>
              </a:graphicData>
            </a:graphic>
          </wp:inline>
        </w:drawing>
      </w:r>
    </w:p>
    <w:p w14:paraId="2A1539D8" w14:textId="2303426A" w:rsidR="0044059E" w:rsidRDefault="0044059E" w:rsidP="0044059E">
      <w:pPr>
        <w:spacing w:before="240"/>
        <w:ind w:firstLine="708"/>
        <w:jc w:val="both"/>
        <w:rPr>
          <w:rFonts w:ascii="Times New Roman" w:eastAsiaTheme="minorEastAsia" w:hAnsi="Times New Roman" w:cs="Times New Roman"/>
          <w:sz w:val="28"/>
          <w:szCs w:val="28"/>
          <w:lang w:val="en-US"/>
        </w:rPr>
      </w:pPr>
      <w:r w:rsidRPr="0044059E">
        <w:rPr>
          <w:rFonts w:ascii="Times New Roman" w:eastAsiaTheme="minorEastAsia" w:hAnsi="Times New Roman" w:cs="Times New Roman"/>
          <w:sz w:val="28"/>
          <w:szCs w:val="28"/>
        </w:rPr>
        <w:t xml:space="preserve">Формуладағы </w:t>
      </w:r>
      <w:r>
        <w:rPr>
          <w:rFonts w:ascii="Times New Roman" w:eastAsiaTheme="minorEastAsia" w:hAnsi="Times New Roman" w:cs="Times New Roman"/>
          <w:sz w:val="28"/>
          <w:szCs w:val="28"/>
          <w:lang w:val="en-US"/>
        </w:rPr>
        <w:t>m</w:t>
      </w:r>
      <w:r>
        <w:rPr>
          <w:rFonts w:ascii="Times New Roman" w:eastAsiaTheme="minorEastAsia" w:hAnsi="Times New Roman" w:cs="Times New Roman"/>
          <w:sz w:val="28"/>
          <w:szCs w:val="28"/>
        </w:rPr>
        <w:t>χ</w:t>
      </w:r>
      <w:r w:rsidRPr="0044059E">
        <w:rPr>
          <w:rFonts w:ascii="Times New Roman" w:eastAsiaTheme="minorEastAsia" w:hAnsi="Times New Roman" w:cs="Times New Roman"/>
          <w:sz w:val="28"/>
          <w:szCs w:val="28"/>
        </w:rPr>
        <w:t xml:space="preserve"> ауырлық өрісіндегі молекулалардың потенциалдық энергиясы болғандықтан, ол потенциалдық энергиясы</w:t>
      </w:r>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mgh</w:t>
      </w:r>
      <w:proofErr w:type="spellEnd"/>
      <w:r>
        <w:rPr>
          <w:rFonts w:ascii="Times New Roman" w:eastAsiaTheme="minorEastAsia" w:hAnsi="Times New Roman" w:cs="Times New Roman"/>
          <w:sz w:val="28"/>
          <w:szCs w:val="28"/>
          <w:lang w:val="en-US"/>
        </w:rPr>
        <w:t xml:space="preserve"> = E</w:t>
      </w:r>
      <w:r w:rsidRPr="0044059E">
        <w:rPr>
          <w:rFonts w:ascii="Times New Roman" w:eastAsiaTheme="minorEastAsia" w:hAnsi="Times New Roman" w:cs="Times New Roman"/>
          <w:sz w:val="28"/>
          <w:szCs w:val="28"/>
        </w:rPr>
        <w:t xml:space="preserve"> үлкен бірлік көлемдегі молекулалар мөлшерін береді. Жылдамдықтары </w:t>
      </w:r>
      <w:proofErr w:type="spellStart"/>
      <w:r>
        <w:rPr>
          <w:rFonts w:ascii="Times New Roman" w:eastAsiaTheme="minorEastAsia" w:hAnsi="Times New Roman" w:cs="Times New Roman"/>
          <w:sz w:val="28"/>
          <w:szCs w:val="28"/>
          <w:lang w:val="en-US"/>
        </w:rPr>
        <w:t>u</w:t>
      </w:r>
      <w:r w:rsidRPr="0044059E">
        <w:rPr>
          <w:rFonts w:ascii="Times New Roman" w:eastAsiaTheme="minorEastAsia" w:hAnsi="Times New Roman" w:cs="Times New Roman"/>
          <w:sz w:val="28"/>
          <w:szCs w:val="28"/>
          <w:vertAlign w:val="subscript"/>
          <w:lang w:val="en-US"/>
        </w:rPr>
        <w:t>z</w:t>
      </w:r>
      <w:proofErr w:type="spellEnd"/>
      <w:r>
        <w:rPr>
          <w:rFonts w:ascii="Times New Roman" w:eastAsiaTheme="minorEastAsia" w:hAnsi="Times New Roman" w:cs="Times New Roman"/>
          <w:sz w:val="28"/>
          <w:szCs w:val="28"/>
          <w:lang w:val="en-US"/>
        </w:rPr>
        <w:t xml:space="preserve">, </w:t>
      </w:r>
      <w:proofErr w:type="spellStart"/>
      <w:r>
        <w:rPr>
          <w:rFonts w:ascii="Times New Roman" w:eastAsiaTheme="minorEastAsia" w:hAnsi="Times New Roman" w:cs="Times New Roman"/>
          <w:sz w:val="28"/>
          <w:szCs w:val="28"/>
          <w:lang w:val="en-US"/>
        </w:rPr>
        <w:t>u</w:t>
      </w:r>
      <w:r w:rsidRPr="0044059E">
        <w:rPr>
          <w:rFonts w:ascii="Times New Roman" w:eastAsiaTheme="minorEastAsia" w:hAnsi="Times New Roman" w:cs="Times New Roman"/>
          <w:sz w:val="28"/>
          <w:szCs w:val="28"/>
          <w:vertAlign w:val="subscript"/>
          <w:lang w:val="en-US"/>
        </w:rPr>
        <w:t>z</w:t>
      </w:r>
      <w:r>
        <w:rPr>
          <w:rFonts w:ascii="Times New Roman" w:eastAsiaTheme="minorEastAsia" w:hAnsi="Times New Roman" w:cs="Times New Roman"/>
          <w:sz w:val="28"/>
          <w:szCs w:val="28"/>
          <w:lang w:val="en-US"/>
        </w:rPr>
        <w:t>+du</w:t>
      </w:r>
      <w:r w:rsidRPr="0044059E">
        <w:rPr>
          <w:rFonts w:ascii="Times New Roman" w:eastAsiaTheme="minorEastAsia" w:hAnsi="Times New Roman" w:cs="Times New Roman"/>
          <w:sz w:val="28"/>
          <w:szCs w:val="28"/>
          <w:vertAlign w:val="subscript"/>
          <w:lang w:val="en-US"/>
        </w:rPr>
        <w:t>z</w:t>
      </w:r>
      <w:proofErr w:type="spellEnd"/>
      <w:r w:rsidRPr="0044059E">
        <w:rPr>
          <w:rFonts w:ascii="Times New Roman" w:eastAsiaTheme="minorEastAsia" w:hAnsi="Times New Roman" w:cs="Times New Roman"/>
          <w:sz w:val="28"/>
          <w:szCs w:val="28"/>
        </w:rPr>
        <w:t xml:space="preserve"> аралығында жатқан</w:t>
      </w:r>
      <w:r w:rsidR="00EB3528">
        <w:rPr>
          <w:rFonts w:ascii="Times New Roman" w:eastAsiaTheme="minorEastAsia" w:hAnsi="Times New Roman" w:cs="Times New Roman"/>
          <w:sz w:val="28"/>
          <w:szCs w:val="28"/>
          <w:lang w:val="en-US"/>
        </w:rPr>
        <w:t xml:space="preserve"> h</w:t>
      </w:r>
      <w:r w:rsidRPr="0044059E">
        <w:rPr>
          <w:rFonts w:ascii="Times New Roman" w:eastAsiaTheme="minorEastAsia" w:hAnsi="Times New Roman" w:cs="Times New Roman"/>
          <w:sz w:val="28"/>
          <w:szCs w:val="28"/>
        </w:rPr>
        <w:t xml:space="preserve"> биіктіктегі бірлік көлемдегі молекулалар саны төмендегі формуламен есептеледі:</w:t>
      </w:r>
    </w:p>
    <w:p w14:paraId="5970E063" w14:textId="7660A33C"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en-US"/>
        </w:rPr>
        <w:drawing>
          <wp:inline distT="0" distB="0" distL="0" distR="0" wp14:anchorId="74632C3B" wp14:editId="1D022FD3">
            <wp:extent cx="5940425" cy="841375"/>
            <wp:effectExtent l="0" t="0" r="317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0425" cy="841375"/>
                    </a:xfrm>
                    <a:prstGeom prst="rect">
                      <a:avLst/>
                    </a:prstGeom>
                  </pic:spPr>
                </pic:pic>
              </a:graphicData>
            </a:graphic>
          </wp:inline>
        </w:drawing>
      </w:r>
    </w:p>
    <w:p w14:paraId="0484C05C" w14:textId="2AA6A680" w:rsidR="00EB3528" w:rsidRDefault="00EB3528" w:rsidP="00EB3528">
      <w:pPr>
        <w:spacing w:before="240"/>
        <w:ind w:firstLine="708"/>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t>(8.3.12) өрнегін</w:t>
      </w:r>
      <w:r>
        <w:rPr>
          <w:rFonts w:ascii="Times New Roman" w:eastAsiaTheme="minorEastAsia" w:hAnsi="Times New Roman" w:cs="Times New Roman"/>
          <w:sz w:val="28"/>
          <w:szCs w:val="28"/>
          <w:lang w:val="en-US"/>
        </w:rPr>
        <w:t xml:space="preserve"> E = </w:t>
      </w:r>
      <w:r w:rsidRPr="00EB3528">
        <w:rPr>
          <w:rFonts w:ascii="Times New Roman" w:eastAsiaTheme="minorEastAsia" w:hAnsi="Times New Roman" w:cs="Times New Roman"/>
          <w:sz w:val="28"/>
          <w:szCs w:val="28"/>
        </w:rPr>
        <w:t xml:space="preserve"> </w:t>
      </w:r>
      <w:proofErr w:type="spellStart"/>
      <w:r>
        <w:rPr>
          <w:rFonts w:ascii="Times New Roman" w:eastAsiaTheme="minorEastAsia" w:hAnsi="Times New Roman" w:cs="Times New Roman"/>
          <w:sz w:val="28"/>
          <w:szCs w:val="28"/>
          <w:lang w:val="en-US"/>
        </w:rPr>
        <w:t>mgh</w:t>
      </w:r>
      <w:proofErr w:type="spellEnd"/>
      <w:r>
        <w:rPr>
          <w:rFonts w:ascii="Times New Roman" w:eastAsiaTheme="minorEastAsia" w:hAnsi="Times New Roman" w:cs="Times New Roman"/>
          <w:sz w:val="28"/>
          <w:szCs w:val="28"/>
          <w:lang w:val="en-US"/>
        </w:rPr>
        <w:t xml:space="preserve"> </w:t>
      </w:r>
      <w:r w:rsidRPr="00EB3528">
        <w:rPr>
          <w:rFonts w:ascii="Times New Roman" w:eastAsiaTheme="minorEastAsia" w:hAnsi="Times New Roman" w:cs="Times New Roman"/>
          <w:sz w:val="28"/>
          <w:szCs w:val="28"/>
        </w:rPr>
        <w:t>пайдаланып түрлендірейік:</w:t>
      </w:r>
    </w:p>
    <w:p w14:paraId="096E0446" w14:textId="4E76372A"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en-US"/>
        </w:rPr>
        <w:drawing>
          <wp:inline distT="0" distB="0" distL="0" distR="0" wp14:anchorId="282F1E3A" wp14:editId="32A753FD">
            <wp:extent cx="5496692" cy="905001"/>
            <wp:effectExtent l="0" t="0" r="889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96692" cy="905001"/>
                    </a:xfrm>
                    <a:prstGeom prst="rect">
                      <a:avLst/>
                    </a:prstGeom>
                  </pic:spPr>
                </pic:pic>
              </a:graphicData>
            </a:graphic>
          </wp:inline>
        </w:drawing>
      </w:r>
    </w:p>
    <w:p w14:paraId="3E538F05" w14:textId="254D82A5" w:rsidR="00EB3528" w:rsidRDefault="00EB3528" w:rsidP="00EB3528">
      <w:pPr>
        <w:spacing w:before="240"/>
        <w:ind w:firstLine="708"/>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t xml:space="preserve">Мұндағы, Е, </w:t>
      </w:r>
      <w:r>
        <w:rPr>
          <w:rFonts w:ascii="Times New Roman" w:eastAsiaTheme="minorEastAsia" w:hAnsi="Times New Roman" w:cs="Times New Roman"/>
          <w:sz w:val="28"/>
          <w:szCs w:val="28"/>
          <w:lang w:val="en-US"/>
        </w:rPr>
        <w:t>h</w:t>
      </w:r>
      <w:r w:rsidRPr="00EB3528">
        <w:rPr>
          <w:rFonts w:ascii="Times New Roman" w:eastAsiaTheme="minorEastAsia" w:hAnsi="Times New Roman" w:cs="Times New Roman"/>
          <w:sz w:val="28"/>
          <w:szCs w:val="28"/>
        </w:rPr>
        <w:t xml:space="preserve"> биіктіктегі молекуланың потенциалдық энергиясы. (8.3.15) өрнегі ауырлық өрісіндегі жылулық қозғалыстағы бөлшектердің үлестірілуін сипаттайтын Больцман заңы. Бұл заң потенциалдық өрістегі газдың молекулаларына ұқсас кез келген бөлшектер үшін орындалады. Егер Д. </w:t>
      </w:r>
      <w:proofErr w:type="spellStart"/>
      <w:r w:rsidRPr="00EB3528">
        <w:rPr>
          <w:rFonts w:ascii="Times New Roman" w:eastAsiaTheme="minorEastAsia" w:hAnsi="Times New Roman" w:cs="Times New Roman"/>
          <w:sz w:val="28"/>
          <w:szCs w:val="28"/>
        </w:rPr>
        <w:t>Максвелдің</w:t>
      </w:r>
      <w:proofErr w:type="spellEnd"/>
      <w:r w:rsidRPr="00EB3528">
        <w:rPr>
          <w:rFonts w:ascii="Times New Roman" w:eastAsiaTheme="minorEastAsia" w:hAnsi="Times New Roman" w:cs="Times New Roman"/>
          <w:sz w:val="28"/>
          <w:szCs w:val="28"/>
        </w:rPr>
        <w:t xml:space="preserve"> үлестірілу формуласына</w:t>
      </w:r>
      <w:r>
        <w:rPr>
          <w:rFonts w:ascii="Times New Roman" w:eastAsiaTheme="minorEastAsia" w:hAnsi="Times New Roman" w:cs="Times New Roman"/>
          <w:sz w:val="28"/>
          <w:szCs w:val="28"/>
          <w:lang w:val="en-US"/>
        </w:rPr>
        <w:t>.</w:t>
      </w:r>
    </w:p>
    <w:p w14:paraId="07A15B12" w14:textId="26F14E6F"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en-US"/>
        </w:rPr>
        <w:drawing>
          <wp:inline distT="0" distB="0" distL="0" distR="0" wp14:anchorId="125AB039" wp14:editId="3C274184">
            <wp:extent cx="2962688" cy="1057423"/>
            <wp:effectExtent l="0" t="0" r="0"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962688" cy="1057423"/>
                    </a:xfrm>
                    <a:prstGeom prst="rect">
                      <a:avLst/>
                    </a:prstGeom>
                  </pic:spPr>
                </pic:pic>
              </a:graphicData>
            </a:graphic>
          </wp:inline>
        </w:drawing>
      </w:r>
    </w:p>
    <w:p w14:paraId="00B83A92" w14:textId="5130238E" w:rsidR="00EB3528" w:rsidRDefault="00EB3528" w:rsidP="00EB3528">
      <w:pPr>
        <w:spacing w:before="240"/>
        <w:ind w:firstLine="708"/>
        <w:rPr>
          <w:rFonts w:ascii="Times New Roman" w:eastAsiaTheme="minorEastAsia" w:hAnsi="Times New Roman" w:cs="Times New Roman"/>
          <w:sz w:val="28"/>
          <w:szCs w:val="28"/>
        </w:rPr>
      </w:pPr>
      <w:r w:rsidRPr="00EB3528">
        <w:rPr>
          <w:rFonts w:ascii="Times New Roman" w:eastAsiaTheme="minorEastAsia" w:hAnsi="Times New Roman" w:cs="Times New Roman"/>
          <w:sz w:val="28"/>
          <w:szCs w:val="28"/>
        </w:rPr>
        <w:t>(8.3.15) теңдігіндегі</w:t>
      </w:r>
      <w:r>
        <w:rPr>
          <w:rFonts w:ascii="Times New Roman" w:eastAsiaTheme="minorEastAsia" w:hAnsi="Times New Roman" w:cs="Times New Roman"/>
          <w:sz w:val="28"/>
          <w:szCs w:val="28"/>
          <w:lang w:val="en-US"/>
        </w:rPr>
        <w:t xml:space="preserve"> n</w:t>
      </w:r>
      <w:r w:rsidRPr="00EB3528">
        <w:rPr>
          <w:rFonts w:ascii="Times New Roman" w:eastAsiaTheme="minorEastAsia" w:hAnsi="Times New Roman" w:cs="Times New Roman"/>
          <w:sz w:val="28"/>
          <w:szCs w:val="28"/>
        </w:rPr>
        <w:t>-нің мәнін қойсақ, Максвелл-Больцма</w:t>
      </w:r>
      <w:r>
        <w:rPr>
          <w:rFonts w:ascii="Times New Roman" w:eastAsiaTheme="minorEastAsia" w:hAnsi="Times New Roman" w:cs="Times New Roman"/>
          <w:sz w:val="28"/>
          <w:szCs w:val="28"/>
        </w:rPr>
        <w:t>нның</w:t>
      </w:r>
      <w:r w:rsidRPr="00EB3528">
        <w:rPr>
          <w:rFonts w:ascii="Times New Roman" w:eastAsiaTheme="minorEastAsia" w:hAnsi="Times New Roman" w:cs="Times New Roman"/>
          <w:sz w:val="28"/>
          <w:szCs w:val="28"/>
        </w:rPr>
        <w:t xml:space="preserve"> үлестірілу формуласы шығады:</w:t>
      </w:r>
    </w:p>
    <w:p w14:paraId="70CBB412" w14:textId="39815385" w:rsidR="00EB3528" w:rsidRDefault="00EB3528" w:rsidP="00EB3528">
      <w:pPr>
        <w:spacing w:before="240"/>
        <w:ind w:firstLine="708"/>
        <w:jc w:val="center"/>
        <w:rPr>
          <w:rFonts w:ascii="Times New Roman" w:eastAsiaTheme="minorEastAsia" w:hAnsi="Times New Roman" w:cs="Times New Roman"/>
          <w:sz w:val="28"/>
          <w:szCs w:val="28"/>
        </w:rPr>
      </w:pPr>
      <w:r w:rsidRPr="00EB3528">
        <w:rPr>
          <w:rFonts w:ascii="Times New Roman" w:eastAsiaTheme="minorEastAsia" w:hAnsi="Times New Roman" w:cs="Times New Roman"/>
          <w:noProof/>
          <w:sz w:val="28"/>
          <w:szCs w:val="28"/>
          <w:lang w:val="en-US"/>
        </w:rPr>
        <w:drawing>
          <wp:inline distT="0" distB="0" distL="0" distR="0" wp14:anchorId="316DDFE0" wp14:editId="1BA63555">
            <wp:extent cx="5940425" cy="1176655"/>
            <wp:effectExtent l="0" t="0" r="3175"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0425" cy="1176655"/>
                    </a:xfrm>
                    <a:prstGeom prst="rect">
                      <a:avLst/>
                    </a:prstGeom>
                  </pic:spPr>
                </pic:pic>
              </a:graphicData>
            </a:graphic>
          </wp:inline>
        </w:drawing>
      </w:r>
    </w:p>
    <w:p w14:paraId="2FC0FFEC" w14:textId="097FAB39" w:rsidR="00EB3528" w:rsidRDefault="00EB3528" w:rsidP="00EB3528">
      <w:pPr>
        <w:spacing w:before="240"/>
        <w:ind w:firstLine="708"/>
        <w:jc w:val="both"/>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lastRenderedPageBreak/>
        <w:t xml:space="preserve">Максвелл-Больцман формуласы арқылы потенциалы </w:t>
      </w:r>
      <w:r>
        <w:rPr>
          <w:rFonts w:ascii="Times New Roman" w:eastAsiaTheme="minorEastAsia" w:hAnsi="Times New Roman" w:cs="Times New Roman"/>
          <w:sz w:val="28"/>
          <w:szCs w:val="28"/>
        </w:rPr>
        <w:t>χ</w:t>
      </w:r>
      <w:r w:rsidRPr="00EB3528">
        <w:rPr>
          <w:rFonts w:ascii="Times New Roman" w:eastAsiaTheme="minorEastAsia" w:hAnsi="Times New Roman" w:cs="Times New Roman"/>
          <w:sz w:val="28"/>
          <w:szCs w:val="28"/>
        </w:rPr>
        <w:t xml:space="preserve"> сыртқы күштер </w:t>
      </w:r>
      <w:r>
        <w:rPr>
          <w:rFonts w:ascii="Times New Roman" w:eastAsiaTheme="minorEastAsia" w:hAnsi="Times New Roman" w:cs="Times New Roman"/>
          <w:sz w:val="28"/>
          <w:szCs w:val="28"/>
        </w:rPr>
        <w:t>өрі</w:t>
      </w:r>
      <w:r w:rsidRPr="00EB3528">
        <w:rPr>
          <w:rFonts w:ascii="Times New Roman" w:eastAsiaTheme="minorEastAsia" w:hAnsi="Times New Roman" w:cs="Times New Roman"/>
          <w:sz w:val="28"/>
          <w:szCs w:val="28"/>
        </w:rPr>
        <w:t xml:space="preserve">сіндегі жылдамдықтары </w:t>
      </w:r>
      <w:r>
        <w:rPr>
          <w:rFonts w:ascii="Times New Roman" w:eastAsiaTheme="minorEastAsia" w:hAnsi="Times New Roman" w:cs="Times New Roman"/>
          <w:sz w:val="28"/>
          <w:szCs w:val="28"/>
          <w:lang w:val="en-US"/>
        </w:rPr>
        <w:t xml:space="preserve">u, </w:t>
      </w:r>
      <w:proofErr w:type="spellStart"/>
      <w:r>
        <w:rPr>
          <w:rFonts w:ascii="Times New Roman" w:eastAsiaTheme="minorEastAsia" w:hAnsi="Times New Roman" w:cs="Times New Roman"/>
          <w:sz w:val="28"/>
          <w:szCs w:val="28"/>
          <w:lang w:val="en-US"/>
        </w:rPr>
        <w:t>u+du</w:t>
      </w:r>
      <w:proofErr w:type="spellEnd"/>
      <w:r w:rsidRPr="00EB3528">
        <w:rPr>
          <w:rFonts w:ascii="Times New Roman" w:eastAsiaTheme="minorEastAsia" w:hAnsi="Times New Roman" w:cs="Times New Roman"/>
          <w:sz w:val="28"/>
          <w:szCs w:val="28"/>
        </w:rPr>
        <w:t xml:space="preserve"> аралығында жаткан идеал газдың</w:t>
      </w:r>
      <w:r>
        <w:rPr>
          <w:rFonts w:ascii="Times New Roman" w:eastAsiaTheme="minorEastAsia" w:hAnsi="Times New Roman" w:cs="Times New Roman"/>
          <w:sz w:val="28"/>
          <w:szCs w:val="28"/>
          <w:lang w:val="en-US"/>
        </w:rPr>
        <w:t xml:space="preserve"> </w:t>
      </w:r>
      <w:r w:rsidRPr="00EB3528">
        <w:rPr>
          <w:rFonts w:ascii="Times New Roman" w:eastAsiaTheme="minorEastAsia" w:hAnsi="Times New Roman" w:cs="Times New Roman"/>
          <w:sz w:val="28"/>
          <w:szCs w:val="28"/>
        </w:rPr>
        <w:t xml:space="preserve">молекулаларының үлестері есептелінеді. (8.3.15) өрнегінде </w:t>
      </w:r>
      <w:r>
        <w:rPr>
          <w:rFonts w:ascii="Times New Roman" w:eastAsiaTheme="minorEastAsia" w:hAnsi="Times New Roman" w:cs="Times New Roman"/>
          <w:sz w:val="28"/>
          <w:szCs w:val="28"/>
        </w:rPr>
        <w:t>χ</w:t>
      </w:r>
      <w:r>
        <w:rPr>
          <w:rFonts w:ascii="Times New Roman" w:eastAsiaTheme="minorEastAsia" w:hAnsi="Times New Roman" w:cs="Times New Roman"/>
          <w:sz w:val="28"/>
          <w:szCs w:val="28"/>
          <w:lang w:val="en-US"/>
        </w:rPr>
        <w:t xml:space="preserve">=0 </w:t>
      </w:r>
      <w:r w:rsidRPr="00EB3528">
        <w:rPr>
          <w:rFonts w:ascii="Times New Roman" w:eastAsiaTheme="minorEastAsia" w:hAnsi="Times New Roman" w:cs="Times New Roman"/>
          <w:sz w:val="28"/>
          <w:szCs w:val="28"/>
        </w:rPr>
        <w:t>деп алсақ,</w:t>
      </w:r>
      <w:r>
        <w:rPr>
          <w:rFonts w:ascii="Times New Roman" w:eastAsiaTheme="minorEastAsia" w:hAnsi="Times New Roman" w:cs="Times New Roman"/>
          <w:sz w:val="28"/>
          <w:szCs w:val="28"/>
          <w:lang w:val="en-US"/>
        </w:rPr>
        <w:t xml:space="preserve"> n=n</w:t>
      </w:r>
      <w:r w:rsidRPr="00EB3528">
        <w:rPr>
          <w:rFonts w:ascii="Times New Roman" w:eastAsiaTheme="minorEastAsia" w:hAnsi="Times New Roman" w:cs="Times New Roman"/>
          <w:sz w:val="28"/>
          <w:szCs w:val="28"/>
          <w:vertAlign w:val="subscript"/>
          <w:lang w:val="en-US"/>
        </w:rPr>
        <w:t>0</w:t>
      </w:r>
      <w:r>
        <w:rPr>
          <w:rFonts w:ascii="Times New Roman" w:eastAsiaTheme="minorEastAsia" w:hAnsi="Times New Roman" w:cs="Times New Roman"/>
          <w:sz w:val="28"/>
          <w:szCs w:val="28"/>
          <w:lang w:val="en-US"/>
        </w:rPr>
        <w:t xml:space="preserve"> </w:t>
      </w:r>
      <w:r w:rsidRPr="00EB3528">
        <w:rPr>
          <w:rFonts w:ascii="Times New Roman" w:eastAsiaTheme="minorEastAsia" w:hAnsi="Times New Roman" w:cs="Times New Roman"/>
          <w:sz w:val="28"/>
          <w:szCs w:val="28"/>
        </w:rPr>
        <w:t>теңдігі шығады. Яғни, барлық көлемдегі молекулалардың тығыздығы бірдей. Т</w:t>
      </w:r>
      <w:r>
        <w:rPr>
          <w:rFonts w:ascii="Times New Roman" w:eastAsiaTheme="minorEastAsia" w:hAnsi="Times New Roman" w:cs="Times New Roman"/>
          <w:sz w:val="28"/>
          <w:szCs w:val="28"/>
          <w:lang w:val="en-US"/>
        </w:rPr>
        <w:t xml:space="preserve"> = 0 </w:t>
      </w:r>
      <w:r w:rsidRPr="00EB3528">
        <w:rPr>
          <w:rFonts w:ascii="Times New Roman" w:eastAsiaTheme="minorEastAsia" w:hAnsi="Times New Roman" w:cs="Times New Roman"/>
          <w:sz w:val="28"/>
          <w:szCs w:val="28"/>
        </w:rPr>
        <w:t xml:space="preserve">болса, </w:t>
      </w:r>
      <w:r>
        <w:rPr>
          <w:rFonts w:ascii="Times New Roman" w:eastAsiaTheme="minorEastAsia" w:hAnsi="Times New Roman" w:cs="Times New Roman"/>
          <w:sz w:val="28"/>
          <w:szCs w:val="28"/>
          <w:lang w:val="en-US"/>
        </w:rPr>
        <w:t>h</w:t>
      </w:r>
      <w:r w:rsidRPr="00EB3528">
        <w:rPr>
          <w:rFonts w:ascii="Times New Roman" w:eastAsiaTheme="minorEastAsia" w:hAnsi="Times New Roman" w:cs="Times New Roman"/>
          <w:sz w:val="28"/>
          <w:szCs w:val="28"/>
        </w:rPr>
        <w:t xml:space="preserve">-тың кез келген мәнінде </w:t>
      </w:r>
      <w:r>
        <w:rPr>
          <w:rFonts w:ascii="Times New Roman" w:eastAsiaTheme="minorEastAsia" w:hAnsi="Times New Roman" w:cs="Times New Roman"/>
          <w:sz w:val="28"/>
          <w:szCs w:val="28"/>
          <w:lang w:val="en-US"/>
        </w:rPr>
        <w:t>n=</w:t>
      </w:r>
      <w:r w:rsidRPr="00EB3528">
        <w:rPr>
          <w:rFonts w:ascii="Times New Roman" w:eastAsiaTheme="minorEastAsia" w:hAnsi="Times New Roman" w:cs="Times New Roman"/>
          <w:sz w:val="28"/>
          <w:szCs w:val="28"/>
        </w:rPr>
        <w:t>0 теңдігі орындалады. Абсолют нөл температурада (Т</w:t>
      </w:r>
      <w:r>
        <w:rPr>
          <w:rFonts w:ascii="Times New Roman" w:eastAsiaTheme="minorEastAsia" w:hAnsi="Times New Roman" w:cs="Times New Roman"/>
          <w:sz w:val="28"/>
          <w:szCs w:val="28"/>
          <w:lang w:val="en-US"/>
        </w:rPr>
        <w:t>=</w:t>
      </w:r>
      <w:r w:rsidRPr="00EB3528">
        <w:rPr>
          <w:rFonts w:ascii="Times New Roman" w:eastAsiaTheme="minorEastAsia" w:hAnsi="Times New Roman" w:cs="Times New Roman"/>
          <w:sz w:val="28"/>
          <w:szCs w:val="28"/>
        </w:rPr>
        <w:t>0 ) жылулық қозғалыс жоқ болғандықтан, атмосфераның барлық молекулалары Жердің бетінде орналасады. Максвелл үлестірілуі газ тепе-теңдік күйге жеткенде орнығады. Бұл газ көлемінің барлық нүктелерінде температураның бірдей болуын талап етеді. Максвелл үлестірілуі сыртқы күштер өрісіндегі молекулалардың потенциалына тәуелді емес. Больцманның заңы тұрақты температурада жылдамдықтардың үлестірілуіне тәуелсіз орындалады. Келтірілген заңдылықтар Максвелл</w:t>
      </w:r>
      <w:r>
        <w:rPr>
          <w:rFonts w:ascii="Times New Roman" w:eastAsiaTheme="minorEastAsia" w:hAnsi="Times New Roman" w:cs="Times New Roman"/>
          <w:sz w:val="28"/>
          <w:szCs w:val="28"/>
          <w:lang w:val="en-US"/>
        </w:rPr>
        <w:t>-</w:t>
      </w:r>
      <w:r w:rsidRPr="00EB3528">
        <w:rPr>
          <w:rFonts w:ascii="Times New Roman" w:eastAsiaTheme="minorEastAsia" w:hAnsi="Times New Roman" w:cs="Times New Roman"/>
          <w:sz w:val="28"/>
          <w:szCs w:val="28"/>
        </w:rPr>
        <w:t>Больцман формуласында бір-біріне тәуелсіз екі көбейткішпен өрнектелген:</w:t>
      </w:r>
    </w:p>
    <w:p w14:paraId="66980D6E" w14:textId="798FDC9E"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en-US"/>
        </w:rPr>
        <w:drawing>
          <wp:inline distT="0" distB="0" distL="0" distR="0" wp14:anchorId="1F0F9867" wp14:editId="34567CC3">
            <wp:extent cx="4344006" cy="838317"/>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344006" cy="838317"/>
                    </a:xfrm>
                    <a:prstGeom prst="rect">
                      <a:avLst/>
                    </a:prstGeom>
                  </pic:spPr>
                </pic:pic>
              </a:graphicData>
            </a:graphic>
          </wp:inline>
        </w:drawing>
      </w:r>
    </w:p>
    <w:p w14:paraId="2CEAF241" w14:textId="46E6E330" w:rsidR="00EB3528" w:rsidRDefault="00EB3528" w:rsidP="00EB3528">
      <w:pPr>
        <w:pStyle w:val="ListParagraph"/>
        <w:numPr>
          <w:ilvl w:val="0"/>
          <w:numId w:val="5"/>
        </w:numPr>
        <w:spacing w:before="240"/>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t>Молекулалардың еркіндік дәрежесі. Еркіндік дәреже бойынша энергияның үлестірілуі. Идеал газдың ішкі энергиясы. Молекулалардың соқтығысуларының орташа саны және еркін жүру жолының ұзындығы</w:t>
      </w:r>
    </w:p>
    <w:p w14:paraId="1BAF4B05" w14:textId="45BBB0CA" w:rsidR="00EB3528" w:rsidRDefault="00EB3528" w:rsidP="00EB3528">
      <w:pPr>
        <w:spacing w:before="240"/>
        <w:ind w:firstLine="708"/>
        <w:rPr>
          <w:rFonts w:ascii="Times New Roman" w:eastAsiaTheme="minorEastAsia" w:hAnsi="Times New Roman" w:cs="Times New Roman"/>
          <w:sz w:val="28"/>
          <w:szCs w:val="28"/>
        </w:rPr>
      </w:pPr>
      <w:r w:rsidRPr="00EB3528">
        <w:rPr>
          <w:rFonts w:ascii="Times New Roman" w:eastAsiaTheme="minorEastAsia" w:hAnsi="Times New Roman" w:cs="Times New Roman"/>
          <w:sz w:val="28"/>
          <w:szCs w:val="28"/>
        </w:rPr>
        <w:t xml:space="preserve">Нүктенің кеңістіктегі орнын толық анықтайтын тәуелсіз координаталар санын еркіндік дәрежесінің саны деп атайды. Молекулалардың еркіндік Дәрежесі жүйенің күйін анықтайды. Мысалы, уақыттың қандай да бір мезетіндегі қозғалыстағы материалдық нүктенің кеңістіктегі энергетикалық </w:t>
      </w:r>
      <w:r>
        <w:rPr>
          <w:rFonts w:ascii="Times New Roman" w:eastAsiaTheme="minorEastAsia" w:hAnsi="Times New Roman" w:cs="Times New Roman"/>
          <w:sz w:val="28"/>
          <w:szCs w:val="28"/>
        </w:rPr>
        <w:t>күй</w:t>
      </w:r>
      <w:r w:rsidRPr="00EB3528">
        <w:rPr>
          <w:rFonts w:ascii="Times New Roman" w:eastAsiaTheme="minorEastAsia" w:hAnsi="Times New Roman" w:cs="Times New Roman"/>
          <w:sz w:val="28"/>
          <w:szCs w:val="28"/>
        </w:rPr>
        <w:t>ін сипаттау мақсатында кинетикалық және потенциалдық энергияларды анықтау үшін жылдамдықтың үш құраушысы мен үш координатаны (алты</w:t>
      </w:r>
      <w:r>
        <w:rPr>
          <w:rFonts w:ascii="Times New Roman" w:eastAsiaTheme="minorEastAsia" w:hAnsi="Times New Roman" w:cs="Times New Roman"/>
          <w:sz w:val="28"/>
          <w:szCs w:val="28"/>
        </w:rPr>
        <w:t xml:space="preserve"> ай</w:t>
      </w:r>
      <w:r w:rsidRPr="00EB3528">
        <w:rPr>
          <w:rFonts w:ascii="Times New Roman" w:eastAsiaTheme="minorEastAsia" w:hAnsi="Times New Roman" w:cs="Times New Roman"/>
          <w:sz w:val="28"/>
          <w:szCs w:val="28"/>
        </w:rPr>
        <w:t xml:space="preserve">нымалыны) білуіміз қажет. </w:t>
      </w:r>
      <w:r>
        <w:rPr>
          <w:rFonts w:ascii="Times New Roman" w:eastAsiaTheme="minorEastAsia" w:hAnsi="Times New Roman" w:cs="Times New Roman"/>
          <w:sz w:val="28"/>
          <w:szCs w:val="28"/>
          <w:lang w:val="en-US"/>
        </w:rPr>
        <w:t>n</w:t>
      </w:r>
      <w:r w:rsidRPr="00EB3528">
        <w:rPr>
          <w:rFonts w:ascii="Times New Roman" w:eastAsiaTheme="minorEastAsia" w:hAnsi="Times New Roman" w:cs="Times New Roman"/>
          <w:sz w:val="28"/>
          <w:szCs w:val="28"/>
        </w:rPr>
        <w:t xml:space="preserve"> бөлшектен тұратын жүйенің 3</w:t>
      </w:r>
      <w:r>
        <w:rPr>
          <w:rFonts w:ascii="Times New Roman" w:eastAsiaTheme="minorEastAsia" w:hAnsi="Times New Roman" w:cs="Times New Roman"/>
          <w:sz w:val="28"/>
          <w:szCs w:val="28"/>
          <w:lang w:val="en-US"/>
        </w:rPr>
        <w:t>n</w:t>
      </w:r>
      <w:r w:rsidRPr="00EB352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к</w:t>
      </w:r>
      <w:r w:rsidRPr="00EB3528">
        <w:rPr>
          <w:rFonts w:ascii="Times New Roman" w:eastAsiaTheme="minorEastAsia" w:hAnsi="Times New Roman" w:cs="Times New Roman"/>
          <w:sz w:val="28"/>
          <w:szCs w:val="28"/>
        </w:rPr>
        <w:t>инетикалық, 3</w:t>
      </w:r>
      <w:r>
        <w:rPr>
          <w:rFonts w:ascii="Times New Roman" w:eastAsiaTheme="minorEastAsia" w:hAnsi="Times New Roman" w:cs="Times New Roman"/>
          <w:sz w:val="28"/>
          <w:szCs w:val="28"/>
          <w:lang w:val="en-US"/>
        </w:rPr>
        <w:t>n</w:t>
      </w:r>
      <w:r w:rsidRPr="00EB3528">
        <w:rPr>
          <w:rFonts w:ascii="Times New Roman" w:eastAsiaTheme="minorEastAsia" w:hAnsi="Times New Roman" w:cs="Times New Roman"/>
          <w:sz w:val="28"/>
          <w:szCs w:val="28"/>
        </w:rPr>
        <w:t xml:space="preserve"> потенциалдық энергияға қатысты жалпы </w:t>
      </w:r>
      <w:r>
        <w:rPr>
          <w:rFonts w:ascii="Times New Roman" w:eastAsiaTheme="minorEastAsia" w:hAnsi="Times New Roman" w:cs="Times New Roman"/>
          <w:sz w:val="28"/>
          <w:szCs w:val="28"/>
          <w:lang w:val="en-US"/>
        </w:rPr>
        <w:t>6n</w:t>
      </w:r>
      <w:r w:rsidRPr="00EB3528">
        <w:rPr>
          <w:rFonts w:ascii="Times New Roman" w:eastAsiaTheme="minorEastAsia" w:hAnsi="Times New Roman" w:cs="Times New Roman"/>
          <w:sz w:val="28"/>
          <w:szCs w:val="28"/>
        </w:rPr>
        <w:t xml:space="preserve"> еркіндік </w:t>
      </w:r>
      <w:r>
        <w:rPr>
          <w:rFonts w:ascii="Times New Roman" w:eastAsiaTheme="minorEastAsia" w:hAnsi="Times New Roman" w:cs="Times New Roman"/>
          <w:sz w:val="28"/>
          <w:szCs w:val="28"/>
        </w:rPr>
        <w:t>д</w:t>
      </w:r>
      <w:r w:rsidRPr="00EB3528">
        <w:rPr>
          <w:rFonts w:ascii="Times New Roman" w:eastAsiaTheme="minorEastAsia" w:hAnsi="Times New Roman" w:cs="Times New Roman"/>
          <w:sz w:val="28"/>
          <w:szCs w:val="28"/>
        </w:rPr>
        <w:t xml:space="preserve">әрежесі бар. Идеал газдарда әсерлесу энергиясы (потенциалдық энергия) </w:t>
      </w:r>
      <w:r>
        <w:rPr>
          <w:rFonts w:ascii="Times New Roman" w:eastAsiaTheme="minorEastAsia" w:hAnsi="Times New Roman" w:cs="Times New Roman"/>
          <w:sz w:val="28"/>
          <w:szCs w:val="28"/>
        </w:rPr>
        <w:t>еск</w:t>
      </w:r>
      <w:r w:rsidRPr="00EB3528">
        <w:rPr>
          <w:rFonts w:ascii="Times New Roman" w:eastAsiaTheme="minorEastAsia" w:hAnsi="Times New Roman" w:cs="Times New Roman"/>
          <w:sz w:val="28"/>
          <w:szCs w:val="28"/>
        </w:rPr>
        <w:t>ерілмейді. Көптеген есептерді шешкенде біратомды газды материалдың Нүкте Ретінде қарастырсақ, еркіндік дәрежесі 3-ке тең болады. (Айналмалы</w:t>
      </w:r>
      <w:r>
        <w:rPr>
          <w:rFonts w:ascii="Times New Roman" w:eastAsiaTheme="minorEastAsia" w:hAnsi="Times New Roman" w:cs="Times New Roman"/>
          <w:sz w:val="28"/>
          <w:szCs w:val="28"/>
        </w:rPr>
        <w:t xml:space="preserve"> </w:t>
      </w:r>
      <w:r w:rsidRPr="00EB3528">
        <w:rPr>
          <w:rFonts w:ascii="Times New Roman" w:eastAsiaTheme="minorEastAsia" w:hAnsi="Times New Roman" w:cs="Times New Roman"/>
          <w:sz w:val="28"/>
          <w:szCs w:val="28"/>
        </w:rPr>
        <w:t>қозғалыстағы</w:t>
      </w:r>
      <w:r>
        <w:rPr>
          <w:rFonts w:ascii="Times New Roman" w:eastAsiaTheme="minorEastAsia" w:hAnsi="Times New Roman" w:cs="Times New Roman"/>
          <w:sz w:val="28"/>
          <w:szCs w:val="28"/>
        </w:rPr>
        <w:t xml:space="preserve"> энергия </w:t>
      </w:r>
      <w:r w:rsidRPr="00EB3528">
        <w:rPr>
          <w:rFonts w:ascii="Times New Roman" w:eastAsiaTheme="minorEastAsia" w:hAnsi="Times New Roman" w:cs="Times New Roman"/>
          <w:noProof/>
          <w:sz w:val="28"/>
          <w:szCs w:val="28"/>
        </w:rPr>
        <w:drawing>
          <wp:inline distT="0" distB="0" distL="0" distR="0" wp14:anchorId="70FD543C" wp14:editId="7BFE35D6">
            <wp:extent cx="2353733" cy="353461"/>
            <wp:effectExtent l="0" t="0" r="0" b="889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398113" cy="360126"/>
                    </a:xfrm>
                    <a:prstGeom prst="rect">
                      <a:avLst/>
                    </a:prstGeom>
                  </pic:spPr>
                </pic:pic>
              </a:graphicData>
            </a:graphic>
          </wp:inline>
        </w:drawing>
      </w:r>
      <w:r>
        <w:rPr>
          <w:rFonts w:ascii="Times New Roman" w:eastAsiaTheme="minorEastAsia" w:hAnsi="Times New Roman" w:cs="Times New Roman"/>
          <w:sz w:val="28"/>
          <w:szCs w:val="28"/>
        </w:rPr>
        <w:t xml:space="preserve"> </w:t>
      </w:r>
      <w:r w:rsidRPr="00EB3528">
        <w:rPr>
          <w:rFonts w:ascii="Times New Roman" w:eastAsiaTheme="minorEastAsia" w:hAnsi="Times New Roman" w:cs="Times New Roman"/>
          <w:sz w:val="28"/>
          <w:szCs w:val="28"/>
        </w:rPr>
        <w:t>). 8</w:t>
      </w:r>
      <w:r>
        <w:rPr>
          <w:rFonts w:ascii="Times New Roman" w:eastAsiaTheme="minorEastAsia" w:hAnsi="Times New Roman" w:cs="Times New Roman"/>
          <w:sz w:val="28"/>
          <w:szCs w:val="28"/>
          <w:lang w:val="en-US"/>
        </w:rPr>
        <w:t>.</w:t>
      </w:r>
      <w:r w:rsidRPr="00EB3528">
        <w:rPr>
          <w:rFonts w:ascii="Times New Roman" w:eastAsiaTheme="minorEastAsia" w:hAnsi="Times New Roman" w:cs="Times New Roman"/>
          <w:sz w:val="28"/>
          <w:szCs w:val="28"/>
        </w:rPr>
        <w:t>4</w:t>
      </w:r>
      <w:r>
        <w:rPr>
          <w:rFonts w:ascii="Times New Roman" w:eastAsiaTheme="minorEastAsia" w:hAnsi="Times New Roman" w:cs="Times New Roman"/>
          <w:sz w:val="28"/>
          <w:szCs w:val="28"/>
          <w:lang w:val="en-US"/>
        </w:rPr>
        <w:t>.</w:t>
      </w:r>
      <w:r w:rsidRPr="00EB3528">
        <w:rPr>
          <w:rFonts w:ascii="Times New Roman" w:eastAsiaTheme="minorEastAsia" w:hAnsi="Times New Roman" w:cs="Times New Roman"/>
          <w:sz w:val="28"/>
          <w:szCs w:val="28"/>
        </w:rPr>
        <w:t>1</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сызбада бір, екі</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және үш атомды</w:t>
      </w:r>
      <w:r w:rsidRPr="00EB3528">
        <w:rPr>
          <w:rFonts w:ascii="Times New Roman" w:eastAsiaTheme="minorEastAsia" w:hAnsi="Times New Roman" w:cs="Times New Roman"/>
          <w:sz w:val="28"/>
          <w:szCs w:val="28"/>
        </w:rPr>
        <w:t xml:space="preserve"> молекулалар көрсетілген:</w:t>
      </w:r>
    </w:p>
    <w:p w14:paraId="0344BCC3" w14:textId="08A01F28" w:rsidR="00EB3528" w:rsidRDefault="00EB3528" w:rsidP="00EB3528">
      <w:pPr>
        <w:spacing w:before="240"/>
        <w:ind w:firstLine="708"/>
        <w:rPr>
          <w:rFonts w:ascii="Times New Roman" w:eastAsiaTheme="minorEastAsia" w:hAnsi="Times New Roman" w:cs="Times New Roman"/>
          <w:sz w:val="28"/>
          <w:szCs w:val="28"/>
        </w:rPr>
      </w:pPr>
      <w:r w:rsidRPr="00EB3528">
        <w:rPr>
          <w:rFonts w:ascii="Times New Roman" w:eastAsiaTheme="minorEastAsia" w:hAnsi="Times New Roman" w:cs="Times New Roman"/>
          <w:noProof/>
          <w:sz w:val="28"/>
          <w:szCs w:val="28"/>
          <w:lang w:val="en-US"/>
        </w:rPr>
        <w:lastRenderedPageBreak/>
        <w:drawing>
          <wp:inline distT="0" distB="0" distL="0" distR="0" wp14:anchorId="01D7E4AD" wp14:editId="526C7B97">
            <wp:extent cx="5068007" cy="2238687"/>
            <wp:effectExtent l="0" t="0" r="0"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068007" cy="2238687"/>
                    </a:xfrm>
                    <a:prstGeom prst="rect">
                      <a:avLst/>
                    </a:prstGeom>
                  </pic:spPr>
                </pic:pic>
              </a:graphicData>
            </a:graphic>
          </wp:inline>
        </w:drawing>
      </w:r>
    </w:p>
    <w:p w14:paraId="4AEF42AF" w14:textId="3CBC4A88" w:rsidR="00EB3528" w:rsidRDefault="00EB3528" w:rsidP="00EB3528">
      <w:pPr>
        <w:spacing w:before="240"/>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Е</w:t>
      </w:r>
      <w:r w:rsidRPr="00EB3528">
        <w:rPr>
          <w:rFonts w:ascii="Times New Roman" w:eastAsiaTheme="minorEastAsia" w:hAnsi="Times New Roman" w:cs="Times New Roman"/>
          <w:sz w:val="28"/>
          <w:szCs w:val="28"/>
        </w:rPr>
        <w:t xml:space="preserve">кіатомды (ә) молекуланың еркіндік дәрежесі бесеу. (Үшеуі ілгерілемелі, екеуі айналмалы, у осінің бойымен айналуы ескерілмейді, өйткені </w:t>
      </w:r>
      <w:r>
        <w:rPr>
          <w:rFonts w:ascii="Times New Roman" w:eastAsiaTheme="minorEastAsia" w:hAnsi="Times New Roman" w:cs="Times New Roman"/>
          <w:sz w:val="28"/>
          <w:szCs w:val="28"/>
          <w:lang w:val="en-US"/>
        </w:rPr>
        <w:t>r→</w:t>
      </w:r>
      <w:r w:rsidRPr="00EB3528">
        <w:rPr>
          <w:rFonts w:ascii="Times New Roman" w:eastAsiaTheme="minorEastAsia" w:hAnsi="Times New Roman" w:cs="Times New Roman"/>
          <w:sz w:val="28"/>
          <w:szCs w:val="28"/>
        </w:rPr>
        <w:t xml:space="preserve">0). </w:t>
      </w:r>
      <w:r>
        <w:rPr>
          <w:rFonts w:ascii="Times New Roman" w:eastAsiaTheme="minorEastAsia" w:hAnsi="Times New Roman" w:cs="Times New Roman"/>
          <w:sz w:val="28"/>
          <w:szCs w:val="28"/>
        </w:rPr>
        <w:t>Ү</w:t>
      </w:r>
      <w:r w:rsidRPr="00EB3528">
        <w:rPr>
          <w:rFonts w:ascii="Times New Roman" w:eastAsiaTheme="minorEastAsia" w:hAnsi="Times New Roman" w:cs="Times New Roman"/>
          <w:sz w:val="28"/>
          <w:szCs w:val="28"/>
        </w:rPr>
        <w:t>шатомды молекуланың (</w:t>
      </w:r>
      <w:r>
        <w:rPr>
          <w:rFonts w:ascii="Times New Roman" w:eastAsiaTheme="minorEastAsia" w:hAnsi="Times New Roman" w:cs="Times New Roman"/>
          <w:sz w:val="28"/>
          <w:szCs w:val="28"/>
        </w:rPr>
        <w:t>б</w:t>
      </w:r>
      <w:r w:rsidRPr="00EB3528">
        <w:rPr>
          <w:rFonts w:ascii="Times New Roman" w:eastAsiaTheme="minorEastAsia" w:hAnsi="Times New Roman" w:cs="Times New Roman"/>
          <w:sz w:val="28"/>
          <w:szCs w:val="28"/>
        </w:rPr>
        <w:t>) еркіндік дәрежесі алтау. (Үшеуі ілгерілемелі, үшеуі айналмалы). Молекулалардың үш еркіндік дәрежесі әрқашан ілгерілемелі. Статистикалық тепе-теңдікте жүйедегі ілгерілемелі қозғалыстағы молекулалардың әрқайсысының еркіндік дәрежелерінің бір</w:t>
      </w:r>
      <w:r>
        <w:rPr>
          <w:rFonts w:ascii="Times New Roman" w:eastAsiaTheme="minorEastAsia" w:hAnsi="Times New Roman" w:cs="Times New Roman"/>
          <w:sz w:val="28"/>
          <w:szCs w:val="28"/>
          <w:lang w:val="en-US"/>
        </w:rPr>
        <w:t>-</w:t>
      </w:r>
      <w:r w:rsidRPr="00EB3528">
        <w:rPr>
          <w:rFonts w:ascii="Times New Roman" w:eastAsiaTheme="minorEastAsia" w:hAnsi="Times New Roman" w:cs="Times New Roman"/>
          <w:sz w:val="28"/>
          <w:szCs w:val="28"/>
        </w:rPr>
        <w:t>бірінен артықшылығы жоқ. Сондықтан жүйенің әрбір еркіндік дәрежесіне орташа алғанда бірдей энергия сәйкес келеді. Ілгерілемелі қозғалыстағы идеал газ молекуласының орташа кинетикалық энергиясы төмендегі формуламен анықталады:</w:t>
      </w:r>
    </w:p>
    <w:p w14:paraId="49C25555" w14:textId="7FA006E0" w:rsidR="00EB3528" w:rsidRDefault="00EB3528" w:rsidP="00EB3528">
      <w:pPr>
        <w:spacing w:before="240"/>
        <w:ind w:firstLine="708"/>
        <w:jc w:val="center"/>
        <w:rPr>
          <w:rFonts w:ascii="Times New Roman" w:eastAsiaTheme="minorEastAsia" w:hAnsi="Times New Roman" w:cs="Times New Roman"/>
          <w:sz w:val="28"/>
          <w:szCs w:val="28"/>
          <w:lang w:val="en-US"/>
        </w:rPr>
      </w:pPr>
      <w:r w:rsidRPr="00EB3528">
        <w:rPr>
          <w:rFonts w:ascii="Times New Roman" w:eastAsiaTheme="minorEastAsia" w:hAnsi="Times New Roman" w:cs="Times New Roman"/>
          <w:noProof/>
          <w:sz w:val="28"/>
          <w:szCs w:val="28"/>
          <w:lang w:val="en-US"/>
        </w:rPr>
        <w:drawing>
          <wp:inline distT="0" distB="0" distL="0" distR="0" wp14:anchorId="3934C9B2" wp14:editId="392A7121">
            <wp:extent cx="2143424" cy="476316"/>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143424" cy="476316"/>
                    </a:xfrm>
                    <a:prstGeom prst="rect">
                      <a:avLst/>
                    </a:prstGeom>
                  </pic:spPr>
                </pic:pic>
              </a:graphicData>
            </a:graphic>
          </wp:inline>
        </w:drawing>
      </w:r>
    </w:p>
    <w:p w14:paraId="1AA7B8A6" w14:textId="7E2B704B" w:rsidR="00EB3528" w:rsidRDefault="00EB3528" w:rsidP="00484AF8">
      <w:pPr>
        <w:spacing w:before="240"/>
        <w:ind w:firstLine="708"/>
        <w:jc w:val="both"/>
        <w:rPr>
          <w:rFonts w:ascii="Times New Roman" w:eastAsiaTheme="minorEastAsia" w:hAnsi="Times New Roman" w:cs="Times New Roman"/>
          <w:sz w:val="28"/>
          <w:szCs w:val="28"/>
          <w:lang w:val="en-US"/>
        </w:rPr>
      </w:pPr>
      <w:r w:rsidRPr="00EB3528">
        <w:rPr>
          <w:rFonts w:ascii="Times New Roman" w:eastAsiaTheme="minorEastAsia" w:hAnsi="Times New Roman" w:cs="Times New Roman"/>
          <w:sz w:val="28"/>
          <w:szCs w:val="28"/>
        </w:rPr>
        <w:t xml:space="preserve">Яғни, декарттық координата осінің біреуіне </w:t>
      </w:r>
      <w:r w:rsidR="00484AF8">
        <w:rPr>
          <w:rFonts w:ascii="Times New Roman" w:eastAsiaTheme="minorEastAsia" w:hAnsi="Times New Roman" w:cs="Times New Roman"/>
          <w:sz w:val="28"/>
          <w:szCs w:val="28"/>
        </w:rPr>
        <w:t>орта</w:t>
      </w:r>
      <w:r w:rsidRPr="00EB3528">
        <w:rPr>
          <w:rFonts w:ascii="Times New Roman" w:eastAsiaTheme="minorEastAsia" w:hAnsi="Times New Roman" w:cs="Times New Roman"/>
          <w:sz w:val="28"/>
          <w:szCs w:val="28"/>
        </w:rPr>
        <w:t>ша</w:t>
      </w:r>
      <w:r w:rsidR="00484AF8">
        <w:rPr>
          <w:rFonts w:ascii="Times New Roman" w:eastAsiaTheme="minorEastAsia" w:hAnsi="Times New Roman" w:cs="Times New Roman"/>
          <w:sz w:val="28"/>
          <w:szCs w:val="28"/>
        </w:rPr>
        <w:t xml:space="preserve"> </w:t>
      </w:r>
      <w:r w:rsidR="00484AF8" w:rsidRPr="00EB3528">
        <w:rPr>
          <w:rFonts w:ascii="Times New Roman" w:eastAsiaTheme="minorEastAsia" w:hAnsi="Times New Roman" w:cs="Times New Roman"/>
          <w:sz w:val="28"/>
          <w:szCs w:val="28"/>
        </w:rPr>
        <w:t>энергияның</w:t>
      </w:r>
      <w:r w:rsidR="00484AF8">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36"/>
                <w:szCs w:val="36"/>
              </w:rPr>
            </m:ctrlPr>
          </m:fPr>
          <m:num>
            <m:r>
              <w:rPr>
                <w:rFonts w:ascii="Cambria Math" w:eastAsiaTheme="minorEastAsia" w:hAnsi="Cambria Math" w:cs="Times New Roman"/>
                <w:sz w:val="36"/>
                <w:szCs w:val="36"/>
                <w:lang w:val="en-US"/>
              </w:rPr>
              <m:t>1</m:t>
            </m:r>
          </m:num>
          <m:den>
            <m:r>
              <w:rPr>
                <w:rFonts w:ascii="Cambria Math" w:eastAsiaTheme="minorEastAsia" w:hAnsi="Cambria Math" w:cs="Times New Roman"/>
                <w:sz w:val="36"/>
                <w:szCs w:val="36"/>
              </w:rPr>
              <m:t>3</m:t>
            </m:r>
          </m:den>
        </m:f>
      </m:oMath>
      <w:r w:rsidR="00484AF8">
        <w:rPr>
          <w:rFonts w:ascii="Times New Roman" w:eastAsiaTheme="minorEastAsia" w:hAnsi="Times New Roman" w:cs="Times New Roman"/>
          <w:sz w:val="36"/>
          <w:szCs w:val="36"/>
          <w:lang w:val="en-US"/>
        </w:rPr>
        <w:t xml:space="preserve"> </w:t>
      </w:r>
      <w:r w:rsidRPr="00EB3528">
        <w:rPr>
          <w:rFonts w:ascii="Times New Roman" w:eastAsiaTheme="minorEastAsia" w:hAnsi="Times New Roman" w:cs="Times New Roman"/>
          <w:sz w:val="28"/>
          <w:szCs w:val="28"/>
        </w:rPr>
        <w:t>бөлігі</w:t>
      </w:r>
      <w:r w:rsidR="00484AF8">
        <w:rPr>
          <w:rFonts w:ascii="Times New Roman" w:eastAsiaTheme="minorEastAsia" w:hAnsi="Times New Roman" w:cs="Times New Roman"/>
          <w:sz w:val="28"/>
          <w:szCs w:val="28"/>
          <w:lang w:val="en-US"/>
        </w:rPr>
        <w:t xml:space="preserve"> </w:t>
      </w:r>
      <w:r w:rsidRPr="00EB3528">
        <w:rPr>
          <w:rFonts w:ascii="Times New Roman" w:eastAsiaTheme="minorEastAsia" w:hAnsi="Times New Roman" w:cs="Times New Roman"/>
          <w:sz w:val="28"/>
          <w:szCs w:val="28"/>
        </w:rPr>
        <w:t>сәйкес келеді:</w:t>
      </w:r>
    </w:p>
    <w:p w14:paraId="3FB95006" w14:textId="22C61D16" w:rsidR="00484AF8" w:rsidRDefault="00484AF8" w:rsidP="00484AF8">
      <w:pPr>
        <w:spacing w:before="240"/>
        <w:ind w:firstLine="708"/>
        <w:jc w:val="center"/>
        <w:rPr>
          <w:rFonts w:ascii="Times New Roman" w:eastAsiaTheme="minorEastAsia" w:hAnsi="Times New Roman" w:cs="Times New Roman"/>
          <w:sz w:val="28"/>
          <w:szCs w:val="28"/>
          <w:lang w:val="en-US"/>
        </w:rPr>
      </w:pPr>
      <w:r w:rsidRPr="00484AF8">
        <w:rPr>
          <w:rFonts w:ascii="Times New Roman" w:eastAsiaTheme="minorEastAsia" w:hAnsi="Times New Roman" w:cs="Times New Roman"/>
          <w:noProof/>
          <w:sz w:val="28"/>
          <w:szCs w:val="28"/>
          <w:lang w:val="en-US"/>
        </w:rPr>
        <w:drawing>
          <wp:inline distT="0" distB="0" distL="0" distR="0" wp14:anchorId="2556A95D" wp14:editId="08AC1C7F">
            <wp:extent cx="3620005" cy="600159"/>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620005" cy="600159"/>
                    </a:xfrm>
                    <a:prstGeom prst="rect">
                      <a:avLst/>
                    </a:prstGeom>
                  </pic:spPr>
                </pic:pic>
              </a:graphicData>
            </a:graphic>
          </wp:inline>
        </w:drawing>
      </w:r>
    </w:p>
    <w:p w14:paraId="6E412EF5" w14:textId="5DD988B8" w:rsidR="00484AF8" w:rsidRDefault="00484AF8" w:rsidP="00484AF8">
      <w:pPr>
        <w:spacing w:before="240"/>
        <w:ind w:firstLine="708"/>
        <w:jc w:val="both"/>
        <w:rPr>
          <w:rFonts w:ascii="Times New Roman" w:eastAsiaTheme="minorEastAsia" w:hAnsi="Times New Roman" w:cs="Times New Roman"/>
          <w:sz w:val="28"/>
          <w:szCs w:val="28"/>
        </w:rPr>
      </w:pPr>
      <w:r w:rsidRPr="00484AF8">
        <w:rPr>
          <w:rFonts w:ascii="Times New Roman" w:eastAsiaTheme="minorEastAsia" w:hAnsi="Times New Roman" w:cs="Times New Roman"/>
          <w:sz w:val="28"/>
          <w:szCs w:val="28"/>
        </w:rPr>
        <w:t>К</w:t>
      </w:r>
      <w:r>
        <w:rPr>
          <w:rFonts w:ascii="Times New Roman" w:eastAsiaTheme="minorEastAsia" w:hAnsi="Times New Roman" w:cs="Times New Roman"/>
          <w:sz w:val="28"/>
          <w:szCs w:val="28"/>
        </w:rPr>
        <w:t>лассикал</w:t>
      </w:r>
      <w:r w:rsidRPr="00484AF8">
        <w:rPr>
          <w:rFonts w:ascii="Times New Roman" w:eastAsiaTheme="minorEastAsia" w:hAnsi="Times New Roman" w:cs="Times New Roman"/>
          <w:sz w:val="28"/>
          <w:szCs w:val="28"/>
        </w:rPr>
        <w:t>ы</w:t>
      </w:r>
      <w:r>
        <w:rPr>
          <w:rFonts w:ascii="Times New Roman" w:eastAsiaTheme="minorEastAsia" w:hAnsi="Times New Roman" w:cs="Times New Roman"/>
          <w:sz w:val="28"/>
          <w:szCs w:val="28"/>
        </w:rPr>
        <w:t>қ</w:t>
      </w:r>
      <w:r w:rsidRPr="00484AF8">
        <w:rPr>
          <w:rFonts w:ascii="Times New Roman" w:eastAsiaTheme="minorEastAsia" w:hAnsi="Times New Roman" w:cs="Times New Roman"/>
          <w:sz w:val="28"/>
          <w:szCs w:val="28"/>
        </w:rPr>
        <w:t xml:space="preserve"> статистикалық физикада молекулалардың </w:t>
      </w:r>
      <w:r>
        <w:rPr>
          <w:rFonts w:ascii="Times New Roman" w:eastAsiaTheme="minorEastAsia" w:hAnsi="Times New Roman" w:cs="Times New Roman"/>
          <w:sz w:val="28"/>
          <w:szCs w:val="28"/>
        </w:rPr>
        <w:t>э</w:t>
      </w:r>
      <w:r w:rsidRPr="00484AF8">
        <w:rPr>
          <w:rFonts w:ascii="Times New Roman" w:eastAsiaTheme="minorEastAsia" w:hAnsi="Times New Roman" w:cs="Times New Roman"/>
          <w:sz w:val="28"/>
          <w:szCs w:val="28"/>
        </w:rPr>
        <w:t>нер</w:t>
      </w:r>
      <w:r>
        <w:rPr>
          <w:rFonts w:ascii="Times New Roman" w:eastAsiaTheme="minorEastAsia" w:hAnsi="Times New Roman" w:cs="Times New Roman"/>
          <w:sz w:val="28"/>
          <w:szCs w:val="28"/>
        </w:rPr>
        <w:t>гиялары</w:t>
      </w:r>
      <w:r w:rsidRPr="00484AF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еркіндік д</w:t>
      </w:r>
      <w:r w:rsidRPr="00484AF8">
        <w:rPr>
          <w:rFonts w:ascii="Times New Roman" w:eastAsiaTheme="minorEastAsia" w:hAnsi="Times New Roman" w:cs="Times New Roman"/>
          <w:sz w:val="28"/>
          <w:szCs w:val="28"/>
        </w:rPr>
        <w:t>әрежелері бойынша бірқалыпты үлестірілетіндіг</w:t>
      </w:r>
      <w:r>
        <w:rPr>
          <w:rFonts w:ascii="Times New Roman" w:eastAsiaTheme="minorEastAsia" w:hAnsi="Times New Roman" w:cs="Times New Roman"/>
          <w:sz w:val="28"/>
          <w:szCs w:val="28"/>
        </w:rPr>
        <w:t>і туралы Больцман заңы енгізеді. Термодинамикалық тепе</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теңдік</w:t>
      </w:r>
      <w:r w:rsidRPr="00484AF8">
        <w:rPr>
          <w:rFonts w:ascii="Times New Roman" w:eastAsiaTheme="minorEastAsia" w:hAnsi="Times New Roman" w:cs="Times New Roman"/>
          <w:sz w:val="28"/>
          <w:szCs w:val="28"/>
        </w:rPr>
        <w:t xml:space="preserve"> күйдегі</w:t>
      </w:r>
      <w:r>
        <w:rPr>
          <w:rFonts w:ascii="Times New Roman" w:eastAsiaTheme="minorEastAsia" w:hAnsi="Times New Roman" w:cs="Times New Roman"/>
          <w:sz w:val="28"/>
          <w:szCs w:val="28"/>
        </w:rPr>
        <w:t xml:space="preserve"> ста</w:t>
      </w:r>
      <w:r w:rsidRPr="00484AF8">
        <w:rPr>
          <w:rFonts w:ascii="Times New Roman" w:eastAsiaTheme="minorEastAsia" w:hAnsi="Times New Roman" w:cs="Times New Roman"/>
          <w:sz w:val="28"/>
          <w:szCs w:val="28"/>
        </w:rPr>
        <w:t>ти</w:t>
      </w:r>
      <w:r>
        <w:rPr>
          <w:rFonts w:ascii="Times New Roman" w:eastAsiaTheme="minorEastAsia" w:hAnsi="Times New Roman" w:cs="Times New Roman"/>
          <w:sz w:val="28"/>
          <w:szCs w:val="28"/>
        </w:rPr>
        <w:t>сти</w:t>
      </w:r>
      <w:r w:rsidRPr="00484AF8">
        <w:rPr>
          <w:rFonts w:ascii="Times New Roman" w:eastAsiaTheme="minorEastAsia" w:hAnsi="Times New Roman" w:cs="Times New Roman"/>
          <w:sz w:val="28"/>
          <w:szCs w:val="28"/>
        </w:rPr>
        <w:t xml:space="preserve">калық жүйеде әрбір ілгерілмелі және айналмалы қозғалыстардың </w:t>
      </w:r>
      <w:r>
        <w:rPr>
          <w:rFonts w:ascii="Times New Roman" w:eastAsiaTheme="minorEastAsia" w:hAnsi="Times New Roman" w:cs="Times New Roman"/>
          <w:sz w:val="28"/>
          <w:szCs w:val="28"/>
        </w:rPr>
        <w:t>еркіндік</w:t>
      </w:r>
      <w:r w:rsidRPr="00484AF8">
        <w:rPr>
          <w:rFonts w:ascii="Times New Roman" w:eastAsiaTheme="minorEastAsia" w:hAnsi="Times New Roman" w:cs="Times New Roman"/>
          <w:sz w:val="28"/>
          <w:szCs w:val="28"/>
        </w:rPr>
        <w:t xml:space="preserve"> дәрежесіне</w:t>
      </w:r>
      <w:r>
        <w:rPr>
          <w:rFonts w:ascii="Times New Roman" w:eastAsiaTheme="minorEastAsia" w:hAnsi="Times New Roman" w:cs="Times New Roman"/>
          <w:sz w:val="28"/>
          <w:szCs w:val="28"/>
        </w:rPr>
        <w:t xml:space="preserve"> орташа алғанда </w:t>
      </w:r>
      <m:oMath>
        <m:f>
          <m:fPr>
            <m:ctrlPr>
              <w:rPr>
                <w:rFonts w:ascii="Cambria Math" w:eastAsiaTheme="minorEastAsia" w:hAnsi="Cambria Math" w:cs="Times New Roman"/>
                <w:i/>
                <w:sz w:val="36"/>
                <w:szCs w:val="36"/>
              </w:rPr>
            </m:ctrlPr>
          </m:fPr>
          <m:num>
            <m:r>
              <w:rPr>
                <w:rFonts w:ascii="Cambria Math" w:eastAsiaTheme="minorEastAsia" w:hAnsi="Cambria Math" w:cs="Times New Roman"/>
                <w:sz w:val="36"/>
                <w:szCs w:val="36"/>
                <w:lang w:val="en-US"/>
              </w:rPr>
              <m:t>kT</m:t>
            </m:r>
          </m:num>
          <m:den>
            <m:r>
              <w:rPr>
                <w:rFonts w:ascii="Cambria Math" w:eastAsiaTheme="minorEastAsia" w:hAnsi="Cambria Math" w:cs="Times New Roman"/>
                <w:sz w:val="36"/>
                <w:szCs w:val="36"/>
              </w:rPr>
              <m:t>2</m:t>
            </m:r>
          </m:den>
        </m:f>
      </m:oMath>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ал</w:t>
      </w:r>
      <w:r w:rsidRPr="00484AF8">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тербелмелі қозғалыстың еркіндік дәрежесіне </w:t>
      </w:r>
      <w:proofErr w:type="spellStart"/>
      <w:r>
        <w:rPr>
          <w:rFonts w:ascii="Times New Roman" w:eastAsiaTheme="minorEastAsia" w:hAnsi="Times New Roman" w:cs="Times New Roman"/>
          <w:sz w:val="28"/>
          <w:szCs w:val="28"/>
          <w:lang w:val="en-US"/>
        </w:rPr>
        <w:t>kT</w:t>
      </w:r>
      <w:proofErr w:type="spellEnd"/>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кинетикалық </w:t>
      </w:r>
      <w:r w:rsidRPr="00484AF8">
        <w:rPr>
          <w:rFonts w:ascii="Times New Roman" w:eastAsiaTheme="minorEastAsia" w:hAnsi="Times New Roman" w:cs="Times New Roman"/>
          <w:sz w:val="28"/>
          <w:szCs w:val="28"/>
        </w:rPr>
        <w:t xml:space="preserve">энергия сәйкес келеді. </w:t>
      </w:r>
      <w:r>
        <w:rPr>
          <w:rFonts w:ascii="Times New Roman" w:eastAsiaTheme="minorEastAsia" w:hAnsi="Times New Roman" w:cs="Times New Roman"/>
          <w:sz w:val="28"/>
          <w:szCs w:val="28"/>
        </w:rPr>
        <w:t xml:space="preserve">Тербелмелі </w:t>
      </w:r>
      <w:r w:rsidRPr="00484AF8">
        <w:rPr>
          <w:rFonts w:ascii="Times New Roman" w:eastAsiaTheme="minorEastAsia" w:hAnsi="Times New Roman" w:cs="Times New Roman"/>
          <w:sz w:val="28"/>
          <w:szCs w:val="28"/>
        </w:rPr>
        <w:t xml:space="preserve">қозғалыстың </w:t>
      </w:r>
      <w:r>
        <w:rPr>
          <w:rFonts w:ascii="Times New Roman" w:eastAsiaTheme="minorEastAsia" w:hAnsi="Times New Roman" w:cs="Times New Roman"/>
          <w:sz w:val="28"/>
          <w:szCs w:val="28"/>
        </w:rPr>
        <w:t xml:space="preserve">энергиясы ілгерілмелі және </w:t>
      </w:r>
      <w:r w:rsidRPr="00484AF8">
        <w:rPr>
          <w:rFonts w:ascii="Times New Roman" w:eastAsiaTheme="minorEastAsia" w:hAnsi="Times New Roman" w:cs="Times New Roman"/>
          <w:sz w:val="28"/>
          <w:szCs w:val="28"/>
        </w:rPr>
        <w:t xml:space="preserve">айналмалы қозғалыстың еркіндік </w:t>
      </w:r>
      <w:r>
        <w:rPr>
          <w:rFonts w:ascii="Times New Roman" w:eastAsiaTheme="minorEastAsia" w:hAnsi="Times New Roman" w:cs="Times New Roman"/>
          <w:sz w:val="28"/>
          <w:szCs w:val="28"/>
        </w:rPr>
        <w:t>д</w:t>
      </w:r>
      <w:r w:rsidRPr="00484AF8">
        <w:rPr>
          <w:rFonts w:ascii="Times New Roman" w:eastAsiaTheme="minorEastAsia" w:hAnsi="Times New Roman" w:cs="Times New Roman"/>
          <w:sz w:val="28"/>
          <w:szCs w:val="28"/>
        </w:rPr>
        <w:t xml:space="preserve">әрежесінен екі есе артық. </w:t>
      </w:r>
      <w:r>
        <w:rPr>
          <w:rFonts w:ascii="Times New Roman" w:eastAsiaTheme="minorEastAsia" w:hAnsi="Times New Roman" w:cs="Times New Roman"/>
          <w:sz w:val="28"/>
          <w:szCs w:val="28"/>
        </w:rPr>
        <w:t>Ө</w:t>
      </w:r>
      <w:r w:rsidRPr="00484AF8">
        <w:rPr>
          <w:rFonts w:ascii="Times New Roman" w:eastAsiaTheme="minorEastAsia" w:hAnsi="Times New Roman" w:cs="Times New Roman"/>
          <w:sz w:val="28"/>
          <w:szCs w:val="28"/>
        </w:rPr>
        <w:t xml:space="preserve">йткені оған айналмалы және ілгерілмелі </w:t>
      </w:r>
      <w:r>
        <w:rPr>
          <w:rFonts w:ascii="Times New Roman" w:eastAsiaTheme="minorEastAsia" w:hAnsi="Times New Roman" w:cs="Times New Roman"/>
          <w:sz w:val="28"/>
          <w:szCs w:val="28"/>
        </w:rPr>
        <w:t>қ</w:t>
      </w:r>
      <w:r w:rsidRPr="00484AF8">
        <w:rPr>
          <w:rFonts w:ascii="Times New Roman" w:eastAsiaTheme="minorEastAsia" w:hAnsi="Times New Roman" w:cs="Times New Roman"/>
          <w:sz w:val="28"/>
          <w:szCs w:val="28"/>
        </w:rPr>
        <w:t>о</w:t>
      </w:r>
      <w:r>
        <w:rPr>
          <w:rFonts w:ascii="Times New Roman" w:eastAsiaTheme="minorEastAsia" w:hAnsi="Times New Roman" w:cs="Times New Roman"/>
          <w:sz w:val="28"/>
          <w:szCs w:val="28"/>
        </w:rPr>
        <w:t>зғ</w:t>
      </w:r>
      <w:r w:rsidRPr="00484AF8">
        <w:rPr>
          <w:rFonts w:ascii="Times New Roman" w:eastAsiaTheme="minorEastAsia" w:hAnsi="Times New Roman" w:cs="Times New Roman"/>
          <w:sz w:val="28"/>
          <w:szCs w:val="28"/>
        </w:rPr>
        <w:t xml:space="preserve">алыстардың кинетикалық энергиясымен қатар потенциалдық энергия осылады. (потенциалдық және кинетикалық </w:t>
      </w:r>
      <w:r w:rsidRPr="00484AF8">
        <w:rPr>
          <w:rFonts w:ascii="Times New Roman" w:eastAsiaTheme="minorEastAsia" w:hAnsi="Times New Roman" w:cs="Times New Roman"/>
          <w:sz w:val="28"/>
          <w:szCs w:val="28"/>
        </w:rPr>
        <w:lastRenderedPageBreak/>
        <w:t>энергиялардың о</w:t>
      </w:r>
      <w:r>
        <w:rPr>
          <w:rFonts w:ascii="Times New Roman" w:eastAsiaTheme="minorEastAsia" w:hAnsi="Times New Roman" w:cs="Times New Roman"/>
          <w:sz w:val="28"/>
          <w:szCs w:val="28"/>
        </w:rPr>
        <w:t>рташа мәндері тең</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w:t>
      </w:r>
      <w:r w:rsidRPr="00484AF8">
        <w:rPr>
          <w:rFonts w:ascii="Times New Roman" w:eastAsiaTheme="minorEastAsia" w:hAnsi="Times New Roman" w:cs="Times New Roman"/>
          <w:sz w:val="28"/>
          <w:szCs w:val="28"/>
        </w:rPr>
        <w:t xml:space="preserve"> Сондықтан моле</w:t>
      </w:r>
      <w:r>
        <w:rPr>
          <w:rFonts w:ascii="Times New Roman" w:eastAsiaTheme="minorEastAsia" w:hAnsi="Times New Roman" w:cs="Times New Roman"/>
          <w:sz w:val="28"/>
          <w:szCs w:val="28"/>
        </w:rPr>
        <w:t>куланың орташа кинетикалық энергиясы мына өрнекпен анықталады:</w:t>
      </w:r>
    </w:p>
    <w:p w14:paraId="3B8A9E4E" w14:textId="76026566" w:rsidR="00484AF8" w:rsidRDefault="00484AF8" w:rsidP="00484AF8">
      <w:pPr>
        <w:spacing w:before="240"/>
        <w:ind w:firstLine="708"/>
        <w:jc w:val="center"/>
        <w:rPr>
          <w:rFonts w:ascii="Times New Roman" w:eastAsiaTheme="minorEastAsia" w:hAnsi="Times New Roman" w:cs="Times New Roman"/>
          <w:sz w:val="28"/>
          <w:szCs w:val="28"/>
        </w:rPr>
      </w:pPr>
      <w:r w:rsidRPr="00484AF8">
        <w:rPr>
          <w:rFonts w:ascii="Times New Roman" w:eastAsiaTheme="minorEastAsia" w:hAnsi="Times New Roman" w:cs="Times New Roman"/>
          <w:noProof/>
          <w:sz w:val="28"/>
          <w:szCs w:val="28"/>
        </w:rPr>
        <w:drawing>
          <wp:inline distT="0" distB="0" distL="0" distR="0" wp14:anchorId="54F8F516" wp14:editId="6DDF30B8">
            <wp:extent cx="3496163" cy="657317"/>
            <wp:effectExtent l="0" t="0" r="0" b="952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496163" cy="657317"/>
                    </a:xfrm>
                    <a:prstGeom prst="rect">
                      <a:avLst/>
                    </a:prstGeom>
                  </pic:spPr>
                </pic:pic>
              </a:graphicData>
            </a:graphic>
          </wp:inline>
        </w:drawing>
      </w:r>
    </w:p>
    <w:p w14:paraId="57EEE4D4" w14:textId="59ECA3CE" w:rsidR="00484AF8" w:rsidRDefault="00484AF8" w:rsidP="00484AF8">
      <w:pPr>
        <w:spacing w:before="240"/>
        <w:ind w:firstLine="708"/>
        <w:jc w:val="both"/>
        <w:rPr>
          <w:rFonts w:ascii="Times New Roman" w:eastAsiaTheme="minorEastAsia" w:hAnsi="Times New Roman" w:cs="Times New Roman"/>
          <w:sz w:val="28"/>
          <w:szCs w:val="28"/>
        </w:rPr>
      </w:pPr>
      <w:r w:rsidRPr="00484AF8">
        <w:rPr>
          <w:rFonts w:ascii="Times New Roman" w:eastAsiaTheme="minorEastAsia" w:hAnsi="Times New Roman" w:cs="Times New Roman"/>
          <w:sz w:val="28"/>
          <w:szCs w:val="28"/>
        </w:rPr>
        <w:t xml:space="preserve">Мұндағы, </w:t>
      </w:r>
      <w:proofErr w:type="spellStart"/>
      <w:r>
        <w:rPr>
          <w:rFonts w:ascii="Times New Roman" w:eastAsiaTheme="minorEastAsia" w:hAnsi="Times New Roman" w:cs="Times New Roman"/>
          <w:sz w:val="28"/>
          <w:szCs w:val="28"/>
          <w:lang w:val="en-US"/>
        </w:rPr>
        <w:t>i</w:t>
      </w:r>
      <w:proofErr w:type="spellEnd"/>
      <w:r w:rsidRPr="00484AF8">
        <w:rPr>
          <w:rFonts w:ascii="Times New Roman" w:eastAsiaTheme="minorEastAsia" w:hAnsi="Times New Roman" w:cs="Times New Roman"/>
          <w:sz w:val="28"/>
          <w:szCs w:val="28"/>
        </w:rPr>
        <w:t xml:space="preserve"> еркіндік дәрежесінің жалпы саны, ол ілгерілемелі, айналмалы және екі еселенген тербелмелі қозғалыстардың еркіндік </w:t>
      </w:r>
      <w:r>
        <w:rPr>
          <w:rFonts w:ascii="Times New Roman" w:eastAsiaTheme="minorEastAsia" w:hAnsi="Times New Roman" w:cs="Times New Roman"/>
          <w:sz w:val="28"/>
          <w:szCs w:val="28"/>
        </w:rPr>
        <w:t>дә</w:t>
      </w:r>
      <w:r w:rsidRPr="00484AF8">
        <w:rPr>
          <w:rFonts w:ascii="Times New Roman" w:eastAsiaTheme="minorEastAsia" w:hAnsi="Times New Roman" w:cs="Times New Roman"/>
          <w:sz w:val="28"/>
          <w:szCs w:val="28"/>
        </w:rPr>
        <w:t>режелерінің қосындысынан тұрады</w:t>
      </w:r>
      <w:r>
        <w:rPr>
          <w:rFonts w:ascii="Times New Roman" w:eastAsiaTheme="minorEastAsia" w:hAnsi="Times New Roman" w:cs="Times New Roman"/>
          <w:sz w:val="28"/>
          <w:szCs w:val="28"/>
        </w:rPr>
        <w:t>:</w:t>
      </w:r>
    </w:p>
    <w:p w14:paraId="68105CC1" w14:textId="53FB9685" w:rsidR="00484AF8" w:rsidRDefault="00484AF8" w:rsidP="00484AF8">
      <w:pPr>
        <w:spacing w:before="240"/>
        <w:ind w:firstLine="708"/>
        <w:jc w:val="center"/>
        <w:rPr>
          <w:rFonts w:ascii="Times New Roman" w:eastAsiaTheme="minorEastAsia" w:hAnsi="Times New Roman" w:cs="Times New Roman"/>
          <w:sz w:val="28"/>
          <w:szCs w:val="28"/>
        </w:rPr>
      </w:pPr>
      <w:r w:rsidRPr="00484AF8">
        <w:rPr>
          <w:rFonts w:ascii="Times New Roman" w:eastAsiaTheme="minorEastAsia" w:hAnsi="Times New Roman" w:cs="Times New Roman"/>
          <w:noProof/>
          <w:sz w:val="28"/>
          <w:szCs w:val="28"/>
        </w:rPr>
        <w:drawing>
          <wp:inline distT="0" distB="0" distL="0" distR="0" wp14:anchorId="75CA5909" wp14:editId="6EC69D9C">
            <wp:extent cx="3762900" cy="409632"/>
            <wp:effectExtent l="0" t="0" r="9525" b="952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762900" cy="409632"/>
                    </a:xfrm>
                    <a:prstGeom prst="rect">
                      <a:avLst/>
                    </a:prstGeom>
                  </pic:spPr>
                </pic:pic>
              </a:graphicData>
            </a:graphic>
          </wp:inline>
        </w:drawing>
      </w:r>
    </w:p>
    <w:p w14:paraId="1158F95B" w14:textId="511E720E" w:rsidR="00484AF8" w:rsidRDefault="00484AF8" w:rsidP="00484AF8">
      <w:pPr>
        <w:spacing w:before="240"/>
        <w:ind w:firstLine="708"/>
        <w:jc w:val="both"/>
        <w:rPr>
          <w:rFonts w:ascii="Times New Roman" w:eastAsiaTheme="minorEastAsia" w:hAnsi="Times New Roman" w:cs="Times New Roman"/>
          <w:sz w:val="28"/>
          <w:szCs w:val="28"/>
          <w:lang w:val="en-US"/>
        </w:rPr>
      </w:pPr>
      <w:r w:rsidRPr="00484AF8">
        <w:rPr>
          <w:rFonts w:ascii="Times New Roman" w:eastAsiaTheme="minorEastAsia" w:hAnsi="Times New Roman" w:cs="Times New Roman"/>
          <w:sz w:val="28"/>
          <w:szCs w:val="28"/>
        </w:rPr>
        <w:t xml:space="preserve">Идеал газдарда молекулалардың өзара әсерлесулері </w:t>
      </w:r>
      <w:r>
        <w:rPr>
          <w:rFonts w:ascii="Times New Roman" w:eastAsiaTheme="minorEastAsia" w:hAnsi="Times New Roman" w:cs="Times New Roman"/>
          <w:sz w:val="28"/>
          <w:szCs w:val="28"/>
        </w:rPr>
        <w:t>е</w:t>
      </w:r>
      <w:r w:rsidRPr="00484AF8">
        <w:rPr>
          <w:rFonts w:ascii="Times New Roman" w:eastAsiaTheme="minorEastAsia" w:hAnsi="Times New Roman" w:cs="Times New Roman"/>
          <w:sz w:val="28"/>
          <w:szCs w:val="28"/>
        </w:rPr>
        <w:t xml:space="preserve">скерілмегендіктен, потенциалдық энергия нөлге теңеледі, ішкі энергияның газдың бір моліне қатынасы </w:t>
      </w:r>
      <w:r w:rsidR="003676F8">
        <w:rPr>
          <w:rFonts w:ascii="Times New Roman" w:eastAsiaTheme="minorEastAsia" w:hAnsi="Times New Roman" w:cs="Times New Roman"/>
          <w:sz w:val="28"/>
          <w:szCs w:val="28"/>
          <w:lang w:val="en-US"/>
        </w:rPr>
        <w:t>N</w:t>
      </w:r>
      <w:r w:rsidR="003676F8" w:rsidRPr="003676F8">
        <w:rPr>
          <w:rFonts w:ascii="Times New Roman" w:eastAsiaTheme="minorEastAsia" w:hAnsi="Times New Roman" w:cs="Times New Roman"/>
          <w:sz w:val="28"/>
          <w:szCs w:val="28"/>
          <w:vertAlign w:val="subscript"/>
          <w:lang w:val="en-US"/>
        </w:rPr>
        <w:t>A</w:t>
      </w:r>
      <w:r w:rsidRPr="00484AF8">
        <w:rPr>
          <w:rFonts w:ascii="Times New Roman" w:eastAsiaTheme="minorEastAsia" w:hAnsi="Times New Roman" w:cs="Times New Roman"/>
          <w:sz w:val="28"/>
          <w:szCs w:val="28"/>
        </w:rPr>
        <w:t>, молекулалардың кинетикалық энергияларының қосындысына тең:</w:t>
      </w:r>
    </w:p>
    <w:p w14:paraId="5FA1AD05" w14:textId="4929A948" w:rsidR="003676F8" w:rsidRDefault="003676F8" w:rsidP="003676F8">
      <w:pPr>
        <w:spacing w:before="240"/>
        <w:ind w:firstLine="708"/>
        <w:jc w:val="center"/>
        <w:rPr>
          <w:rFonts w:ascii="Times New Roman" w:eastAsiaTheme="minorEastAsia" w:hAnsi="Times New Roman" w:cs="Times New Roman"/>
          <w:sz w:val="28"/>
          <w:szCs w:val="28"/>
          <w:lang w:val="en-US"/>
        </w:rPr>
      </w:pPr>
      <w:r w:rsidRPr="003676F8">
        <w:rPr>
          <w:rFonts w:ascii="Times New Roman" w:eastAsiaTheme="minorEastAsia" w:hAnsi="Times New Roman" w:cs="Times New Roman"/>
          <w:noProof/>
          <w:sz w:val="28"/>
          <w:szCs w:val="28"/>
          <w:lang w:val="en-US"/>
        </w:rPr>
        <w:drawing>
          <wp:inline distT="0" distB="0" distL="0" distR="0" wp14:anchorId="5E5006E5" wp14:editId="3F2573EE">
            <wp:extent cx="3934374" cy="714475"/>
            <wp:effectExtent l="0" t="0" r="0" b="952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934374" cy="714475"/>
                    </a:xfrm>
                    <a:prstGeom prst="rect">
                      <a:avLst/>
                    </a:prstGeom>
                  </pic:spPr>
                </pic:pic>
              </a:graphicData>
            </a:graphic>
          </wp:inline>
        </w:drawing>
      </w:r>
    </w:p>
    <w:p w14:paraId="3698DAE7" w14:textId="3F5E9E37" w:rsidR="003676F8" w:rsidRDefault="003676F8" w:rsidP="003676F8">
      <w:pPr>
        <w:spacing w:before="240"/>
        <w:ind w:firstLine="708"/>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V</w:t>
      </w:r>
      <w:r w:rsidRPr="003676F8">
        <w:rPr>
          <w:rFonts w:ascii="Times New Roman" w:eastAsiaTheme="minorEastAsia" w:hAnsi="Times New Roman" w:cs="Times New Roman"/>
          <w:sz w:val="28"/>
          <w:szCs w:val="28"/>
        </w:rPr>
        <w:t xml:space="preserve"> моль газ үшін ішкі энергия мына формуламен есептеледі:</w:t>
      </w:r>
    </w:p>
    <w:p w14:paraId="0F442914" w14:textId="3D0CDEEC" w:rsidR="003676F8" w:rsidRDefault="003676F8" w:rsidP="003676F8">
      <w:pPr>
        <w:spacing w:before="240"/>
        <w:ind w:firstLine="708"/>
        <w:jc w:val="center"/>
        <w:rPr>
          <w:rFonts w:ascii="Times New Roman" w:eastAsiaTheme="minorEastAsia" w:hAnsi="Times New Roman" w:cs="Times New Roman"/>
          <w:sz w:val="28"/>
          <w:szCs w:val="28"/>
          <w:lang w:val="en-US"/>
        </w:rPr>
      </w:pPr>
      <w:r w:rsidRPr="003676F8">
        <w:rPr>
          <w:rFonts w:ascii="Times New Roman" w:eastAsiaTheme="minorEastAsia" w:hAnsi="Times New Roman" w:cs="Times New Roman"/>
          <w:noProof/>
          <w:sz w:val="28"/>
          <w:szCs w:val="28"/>
          <w:lang w:val="en-US"/>
        </w:rPr>
        <w:drawing>
          <wp:inline distT="0" distB="0" distL="0" distR="0" wp14:anchorId="31D0C7EC" wp14:editId="31926773">
            <wp:extent cx="4029637" cy="581106"/>
            <wp:effectExtent l="0" t="0" r="9525" b="9525"/>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029637" cy="581106"/>
                    </a:xfrm>
                    <a:prstGeom prst="rect">
                      <a:avLst/>
                    </a:prstGeom>
                  </pic:spPr>
                </pic:pic>
              </a:graphicData>
            </a:graphic>
          </wp:inline>
        </w:drawing>
      </w:r>
    </w:p>
    <w:p w14:paraId="475EDCDF" w14:textId="3904C04D" w:rsidR="003676F8" w:rsidRDefault="003676F8" w:rsidP="003676F8">
      <w:pPr>
        <w:spacing w:before="240"/>
        <w:ind w:firstLine="708"/>
        <w:jc w:val="both"/>
        <w:rPr>
          <w:rFonts w:ascii="Times New Roman" w:eastAsiaTheme="minorEastAsia" w:hAnsi="Times New Roman" w:cs="Times New Roman"/>
          <w:sz w:val="28"/>
          <w:szCs w:val="28"/>
        </w:rPr>
      </w:pPr>
      <w:r w:rsidRPr="003676F8">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m</w:t>
      </w:r>
      <w:r w:rsidRPr="003676F8">
        <w:rPr>
          <w:rFonts w:ascii="Times New Roman" w:eastAsiaTheme="minorEastAsia" w:hAnsi="Times New Roman" w:cs="Times New Roman"/>
          <w:sz w:val="28"/>
          <w:szCs w:val="28"/>
        </w:rPr>
        <w:t xml:space="preserve"> газдың массасы, М - газдың молярлық массасы. Хаосты қозғалыстағы газдың молекулалары бір-бірімен үздіксіз соқтығысады. </w:t>
      </w:r>
      <w:r>
        <w:rPr>
          <w:rFonts w:ascii="Times New Roman" w:eastAsiaTheme="minorEastAsia" w:hAnsi="Times New Roman" w:cs="Times New Roman"/>
          <w:sz w:val="28"/>
          <w:szCs w:val="28"/>
        </w:rPr>
        <w:t>Мо</w:t>
      </w:r>
      <w:r w:rsidRPr="003676F8">
        <w:rPr>
          <w:rFonts w:ascii="Times New Roman" w:eastAsiaTheme="minorEastAsia" w:hAnsi="Times New Roman" w:cs="Times New Roman"/>
          <w:sz w:val="28"/>
          <w:szCs w:val="28"/>
        </w:rPr>
        <w:t xml:space="preserve">лекуланың екі соқтығысуының арасындағы жүретін орташа жолын, еркін </w:t>
      </w:r>
      <w:r>
        <w:rPr>
          <w:rFonts w:ascii="Times New Roman" w:eastAsiaTheme="minorEastAsia" w:hAnsi="Times New Roman" w:cs="Times New Roman"/>
          <w:sz w:val="28"/>
          <w:szCs w:val="28"/>
        </w:rPr>
        <w:t>ж</w:t>
      </w:r>
      <w:r w:rsidRPr="003676F8">
        <w:rPr>
          <w:rFonts w:ascii="Times New Roman" w:eastAsiaTheme="minorEastAsia" w:hAnsi="Times New Roman" w:cs="Times New Roman"/>
          <w:sz w:val="28"/>
          <w:szCs w:val="28"/>
        </w:rPr>
        <w:t xml:space="preserve">үру жолының ұзындығы деп атайды. Екі соқтығысудың </w:t>
      </w:r>
      <w:r>
        <w:rPr>
          <w:rFonts w:ascii="Times New Roman" w:eastAsiaTheme="minorEastAsia" w:hAnsi="Times New Roman" w:cs="Times New Roman"/>
          <w:sz w:val="28"/>
          <w:szCs w:val="28"/>
        </w:rPr>
        <w:t>арақашықтығы бірдей</w:t>
      </w:r>
      <w:r w:rsidRPr="003676F8">
        <w:rPr>
          <w:rFonts w:ascii="Times New Roman" w:eastAsiaTheme="minorEastAsia" w:hAnsi="Times New Roman" w:cs="Times New Roman"/>
          <w:sz w:val="28"/>
          <w:szCs w:val="28"/>
        </w:rPr>
        <w:t xml:space="preserve"> болмағандықтан, орташа мәні алынады. Молекулалардың </w:t>
      </w:r>
      <w:r>
        <w:rPr>
          <w:rFonts w:ascii="Times New Roman" w:eastAsiaTheme="minorEastAsia" w:hAnsi="Times New Roman" w:cs="Times New Roman"/>
          <w:sz w:val="28"/>
          <w:szCs w:val="28"/>
        </w:rPr>
        <w:t>б</w:t>
      </w:r>
      <w:r w:rsidRPr="003676F8">
        <w:rPr>
          <w:rFonts w:ascii="Times New Roman" w:eastAsiaTheme="minorEastAsia" w:hAnsi="Times New Roman" w:cs="Times New Roman"/>
          <w:sz w:val="28"/>
          <w:szCs w:val="28"/>
        </w:rPr>
        <w:t xml:space="preserve">ір </w:t>
      </w:r>
      <w:r>
        <w:rPr>
          <w:rFonts w:ascii="Times New Roman" w:eastAsiaTheme="minorEastAsia" w:hAnsi="Times New Roman" w:cs="Times New Roman"/>
          <w:sz w:val="28"/>
          <w:szCs w:val="28"/>
        </w:rPr>
        <w:t xml:space="preserve">секундтағы </w:t>
      </w:r>
      <w:r w:rsidRPr="003676F8">
        <w:rPr>
          <w:rFonts w:ascii="Times New Roman" w:eastAsiaTheme="minorEastAsia" w:hAnsi="Times New Roman" w:cs="Times New Roman"/>
          <w:sz w:val="28"/>
          <w:szCs w:val="28"/>
        </w:rPr>
        <w:t xml:space="preserve">соқтығысуларының санын қорытып шығарайық. </w:t>
      </w:r>
      <w:r>
        <w:rPr>
          <w:rFonts w:ascii="Times New Roman" w:eastAsiaTheme="minorEastAsia" w:hAnsi="Times New Roman" w:cs="Times New Roman"/>
          <w:sz w:val="28"/>
          <w:szCs w:val="28"/>
        </w:rPr>
        <w:t xml:space="preserve">Қарастырып отырған идеал газ молекуласының диаметрі σ, кеңістіктегі орташа арифметикалық жылдамдығы ω болсын делік. Көлемі </w:t>
      </w:r>
      <w:r>
        <w:rPr>
          <w:rFonts w:ascii="Times New Roman" w:eastAsiaTheme="minorEastAsia" w:hAnsi="Times New Roman" w:cs="Times New Roman"/>
          <w:sz w:val="28"/>
          <w:szCs w:val="28"/>
          <w:lang w:val="en-US"/>
        </w:rPr>
        <w:t>2 πσ</w:t>
      </w:r>
      <w:r w:rsidRPr="003676F8">
        <w:rPr>
          <w:rFonts w:ascii="Times New Roman" w:eastAsiaTheme="minorEastAsia" w:hAnsi="Times New Roman" w:cs="Times New Roman"/>
          <w:sz w:val="28"/>
          <w:szCs w:val="28"/>
          <w:vertAlign w:val="superscript"/>
          <w:lang w:val="en-US"/>
        </w:rPr>
        <w:t>2</w:t>
      </w:r>
      <w:r>
        <w:rPr>
          <w:rFonts w:ascii="Times New Roman" w:eastAsiaTheme="minorEastAsia" w:hAnsi="Times New Roman" w:cs="Times New Roman"/>
          <w:sz w:val="28"/>
          <w:szCs w:val="28"/>
          <w:vertAlign w:val="superscript"/>
          <w:lang w:val="en-US"/>
        </w:rPr>
        <w:t xml:space="preserve"> </w:t>
      </w:r>
      <w:r>
        <w:rPr>
          <w:rFonts w:ascii="Times New Roman" w:eastAsiaTheme="minorEastAsia" w:hAnsi="Times New Roman" w:cs="Times New Roman"/>
          <w:sz w:val="28"/>
          <w:szCs w:val="28"/>
          <w:lang w:val="en-US"/>
        </w:rPr>
        <w:t xml:space="preserve">ω </w:t>
      </w:r>
      <w:r>
        <w:rPr>
          <w:rFonts w:ascii="Times New Roman" w:eastAsiaTheme="minorEastAsia" w:hAnsi="Times New Roman" w:cs="Times New Roman"/>
          <w:sz w:val="28"/>
          <w:szCs w:val="28"/>
        </w:rPr>
        <w:t>цилиндрдің ішімен түзу сызықты қозғалатын диаметрі σ тең молекула, оның ішінде орналасқан барлық молекулалар мен серпімді соқтығысады</w:t>
      </w:r>
      <w:r w:rsidRPr="003676F8">
        <w:rPr>
          <w:rFonts w:ascii="Times New Roman" w:eastAsiaTheme="minorEastAsia" w:hAnsi="Times New Roman" w:cs="Times New Roman"/>
          <w:sz w:val="28"/>
          <w:szCs w:val="28"/>
        </w:rPr>
        <w:t>. Әрбір</w:t>
      </w:r>
      <w:r>
        <w:rPr>
          <w:rFonts w:ascii="Times New Roman" w:eastAsiaTheme="minorEastAsia" w:hAnsi="Times New Roman" w:cs="Times New Roman"/>
          <w:sz w:val="28"/>
          <w:szCs w:val="28"/>
        </w:rPr>
        <w:t xml:space="preserve"> </w:t>
      </w:r>
      <w:r w:rsidRPr="003676F8">
        <w:rPr>
          <w:rFonts w:ascii="Times New Roman" w:eastAsiaTheme="minorEastAsia" w:hAnsi="Times New Roman" w:cs="Times New Roman"/>
          <w:sz w:val="28"/>
          <w:szCs w:val="28"/>
        </w:rPr>
        <w:t>соқтығыстан соң</w:t>
      </w:r>
      <w:r>
        <w:rPr>
          <w:rFonts w:ascii="Times New Roman" w:eastAsiaTheme="minorEastAsia" w:hAnsi="Times New Roman" w:cs="Times New Roman"/>
          <w:sz w:val="28"/>
          <w:szCs w:val="28"/>
        </w:rPr>
        <w:t xml:space="preserve"> молекула өзінің бағытын </w:t>
      </w:r>
      <w:r>
        <w:rPr>
          <w:rFonts w:ascii="Times New Roman" w:eastAsiaTheme="minorEastAsia" w:hAnsi="Times New Roman" w:cs="Times New Roman"/>
          <w:sz w:val="28"/>
          <w:szCs w:val="28"/>
        </w:rPr>
        <w:softHyphen/>
        <w:t xml:space="preserve">өзгерткендіктен, кеңістікте қиылған цилиндрдің көлемі бір секундтағы молекулалардың соқтығысу санына тең цилиндрдің көлемі бір секундтағы молекуланың соқтығысу санына тең цилиндрдің көлемдерінің қосындысынан тұрады. Цилиндрлердің жалпы ұзындығы орташа арифметикалық жылдамдыққа тең. Егер басқа </w:t>
      </w:r>
      <w:r>
        <w:rPr>
          <w:rFonts w:ascii="Times New Roman" w:eastAsiaTheme="minorEastAsia" w:hAnsi="Times New Roman" w:cs="Times New Roman"/>
          <w:sz w:val="28"/>
          <w:szCs w:val="28"/>
        </w:rPr>
        <w:lastRenderedPageBreak/>
        <w:t>молекулаларды тыныштықта деп есептесек, бір секундтағы орташа соқтығысу мынаған тең.</w:t>
      </w:r>
    </w:p>
    <w:p w14:paraId="14CDBB6C" w14:textId="1CE895D2" w:rsidR="003676F8"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lang w:val="en-US"/>
        </w:rPr>
        <w:drawing>
          <wp:inline distT="0" distB="0" distL="0" distR="0" wp14:anchorId="21C85B74" wp14:editId="1E693388">
            <wp:extent cx="3820058" cy="495369"/>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820058" cy="495369"/>
                    </a:xfrm>
                    <a:prstGeom prst="rect">
                      <a:avLst/>
                    </a:prstGeom>
                  </pic:spPr>
                </pic:pic>
              </a:graphicData>
            </a:graphic>
          </wp:inline>
        </w:drawing>
      </w:r>
    </w:p>
    <w:p w14:paraId="7709432B" w14:textId="7B7A30AC" w:rsid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sz w:val="28"/>
          <w:szCs w:val="28"/>
        </w:rPr>
        <w:t xml:space="preserve">Мұндағы, </w:t>
      </w:r>
      <w:r>
        <w:rPr>
          <w:rFonts w:ascii="Times New Roman" w:eastAsiaTheme="minorEastAsia" w:hAnsi="Times New Roman" w:cs="Times New Roman"/>
          <w:sz w:val="28"/>
          <w:szCs w:val="28"/>
          <w:lang w:val="en-US"/>
        </w:rPr>
        <w:t>n</w:t>
      </w:r>
      <w:r w:rsidRPr="008161B7">
        <w:rPr>
          <w:rFonts w:ascii="Times New Roman" w:eastAsiaTheme="minorEastAsia" w:hAnsi="Times New Roman" w:cs="Times New Roman"/>
          <w:sz w:val="28"/>
          <w:szCs w:val="28"/>
        </w:rPr>
        <w:t xml:space="preserve"> бірлік көлемдегі молекулалар саны.</w:t>
      </w:r>
    </w:p>
    <w:p w14:paraId="2FEFE77B" w14:textId="77777777" w:rsidR="008161B7" w:rsidRPr="008161B7" w:rsidRDefault="008161B7" w:rsidP="008161B7">
      <w:pPr>
        <w:spacing w:before="240"/>
        <w:ind w:firstLine="708"/>
        <w:rPr>
          <w:rFonts w:ascii="Times New Roman" w:eastAsiaTheme="minorEastAsia" w:hAnsi="Times New Roman" w:cs="Times New Roman"/>
          <w:sz w:val="28"/>
          <w:szCs w:val="28"/>
          <w:lang w:val="en-US"/>
        </w:rPr>
      </w:pPr>
    </w:p>
    <w:p w14:paraId="07DB8EBC" w14:textId="39FF7512" w:rsidR="003676F8" w:rsidRDefault="008161B7" w:rsidP="008161B7">
      <w:pPr>
        <w:spacing w:before="240"/>
        <w:ind w:firstLine="708"/>
        <w:jc w:val="center"/>
        <w:rPr>
          <w:rFonts w:ascii="Times New Roman" w:eastAsiaTheme="minorEastAsia" w:hAnsi="Times New Roman" w:cs="Times New Roman"/>
          <w:sz w:val="28"/>
          <w:szCs w:val="28"/>
          <w:lang w:val="en-US"/>
        </w:rPr>
      </w:pPr>
      <w:r w:rsidRPr="008161B7">
        <w:rPr>
          <w:rFonts w:ascii="Times New Roman" w:eastAsiaTheme="minorEastAsia" w:hAnsi="Times New Roman" w:cs="Times New Roman"/>
          <w:noProof/>
          <w:sz w:val="28"/>
          <w:szCs w:val="28"/>
          <w:lang w:val="en-US"/>
        </w:rPr>
        <w:drawing>
          <wp:inline distT="0" distB="0" distL="0" distR="0" wp14:anchorId="183B10E7" wp14:editId="2D042DD5">
            <wp:extent cx="3486637" cy="4077269"/>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486637" cy="4077269"/>
                    </a:xfrm>
                    <a:prstGeom prst="rect">
                      <a:avLst/>
                    </a:prstGeom>
                  </pic:spPr>
                </pic:pic>
              </a:graphicData>
            </a:graphic>
          </wp:inline>
        </w:drawing>
      </w:r>
    </w:p>
    <w:p w14:paraId="1FBE0007" w14:textId="7514723C"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Басқа молекулалардың қозғалысы соқтығысу санын арттырады. Есептеулер бұл жағдайдағы соқтығ</w:t>
      </w:r>
      <w:r>
        <w:rPr>
          <w:rFonts w:ascii="Times New Roman" w:eastAsiaTheme="minorEastAsia" w:hAnsi="Times New Roman" w:cs="Times New Roman"/>
          <w:sz w:val="28"/>
          <w:szCs w:val="28"/>
        </w:rPr>
        <w:t xml:space="preserve">ысулар саны мына формуламен </w:t>
      </w:r>
      <w:r w:rsidRPr="008161B7">
        <w:rPr>
          <w:rFonts w:ascii="Times New Roman" w:eastAsiaTheme="minorEastAsia" w:hAnsi="Times New Roman" w:cs="Times New Roman"/>
          <w:sz w:val="28"/>
          <w:szCs w:val="28"/>
        </w:rPr>
        <w:t>анықталатынын көрсетті</w:t>
      </w:r>
      <w:r>
        <w:rPr>
          <w:rFonts w:ascii="Times New Roman" w:eastAsiaTheme="minorEastAsia" w:hAnsi="Times New Roman" w:cs="Times New Roman"/>
          <w:sz w:val="28"/>
          <w:szCs w:val="28"/>
          <w:lang w:val="en-US"/>
        </w:rPr>
        <w:t>:</w:t>
      </w:r>
    </w:p>
    <w:p w14:paraId="459A2057" w14:textId="0E1F04A0"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rPr>
        <w:drawing>
          <wp:inline distT="0" distB="0" distL="0" distR="0" wp14:anchorId="57012592" wp14:editId="620B4743">
            <wp:extent cx="4105848" cy="323895"/>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05848" cy="323895"/>
                    </a:xfrm>
                    <a:prstGeom prst="rect">
                      <a:avLst/>
                    </a:prstGeom>
                  </pic:spPr>
                </pic:pic>
              </a:graphicData>
            </a:graphic>
          </wp:inline>
        </w:drawing>
      </w:r>
    </w:p>
    <w:p w14:paraId="2367BC82" w14:textId="582F5DA0"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300К темпера</w:t>
      </w:r>
      <w:r>
        <w:rPr>
          <w:rFonts w:ascii="Times New Roman" w:eastAsiaTheme="minorEastAsia" w:hAnsi="Times New Roman" w:cs="Times New Roman"/>
          <w:sz w:val="28"/>
          <w:szCs w:val="28"/>
        </w:rPr>
        <w:t xml:space="preserve">турада, </w:t>
      </w:r>
      <w:r w:rsidRPr="008161B7">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10</w:t>
      </w:r>
      <w:r w:rsidRPr="008161B7">
        <w:rPr>
          <w:rFonts w:ascii="Times New Roman" w:eastAsiaTheme="minorEastAsia" w:hAnsi="Times New Roman" w:cs="Times New Roman"/>
          <w:sz w:val="28"/>
          <w:szCs w:val="28"/>
          <w:vertAlign w:val="superscript"/>
          <w:lang w:val="en-US"/>
        </w:rPr>
        <w:t>5</w:t>
      </w:r>
      <m:oMath>
        <m:f>
          <m:fPr>
            <m:ctrlPr>
              <w:rPr>
                <w:rFonts w:ascii="Cambria Math" w:eastAsiaTheme="minorEastAsia" w:hAnsi="Cambria Math" w:cs="Times New Roman"/>
                <w:i/>
                <w:sz w:val="28"/>
                <w:szCs w:val="28"/>
                <w:vertAlign w:val="superscript"/>
                <w:lang w:val="en-US"/>
              </w:rPr>
            </m:ctrlPr>
          </m:fPr>
          <m:num>
            <m:r>
              <w:rPr>
                <w:rFonts w:ascii="Cambria Math" w:eastAsiaTheme="minorEastAsia" w:hAnsi="Cambria Math" w:cs="Times New Roman"/>
                <w:sz w:val="28"/>
                <w:szCs w:val="28"/>
                <w:vertAlign w:val="superscript"/>
              </w:rPr>
              <m:t>Н</m:t>
            </m:r>
          </m:num>
          <m:den>
            <m:sSup>
              <m:sSupPr>
                <m:ctrlPr>
                  <w:rPr>
                    <w:rFonts w:ascii="Cambria Math" w:eastAsiaTheme="minorEastAsia" w:hAnsi="Cambria Math" w:cs="Times New Roman"/>
                    <w:i/>
                    <w:sz w:val="28"/>
                    <w:szCs w:val="28"/>
                    <w:vertAlign w:val="superscript"/>
                    <w:lang w:val="en-US"/>
                  </w:rPr>
                </m:ctrlPr>
              </m:sSupPr>
              <m:e>
                <m:r>
                  <w:rPr>
                    <w:rFonts w:ascii="Cambria Math" w:eastAsiaTheme="minorEastAsia" w:hAnsi="Cambria Math" w:cs="Times New Roman"/>
                    <w:sz w:val="28"/>
                    <w:szCs w:val="28"/>
                    <w:vertAlign w:val="superscript"/>
                  </w:rPr>
                  <m:t>м</m:t>
                </m:r>
              </m:e>
              <m:sup>
                <m:r>
                  <w:rPr>
                    <w:rFonts w:ascii="Cambria Math" w:eastAsiaTheme="minorEastAsia" w:hAnsi="Cambria Math" w:cs="Times New Roman"/>
                    <w:sz w:val="28"/>
                    <w:szCs w:val="28"/>
                    <w:vertAlign w:val="superscript"/>
                    <w:lang w:val="en-US"/>
                  </w:rPr>
                  <m:t>2</m:t>
                </m:r>
              </m:sup>
            </m:sSup>
          </m:den>
        </m:f>
      </m:oMath>
      <w:r w:rsidRPr="008161B7">
        <w:rPr>
          <w:rFonts w:ascii="Times New Roman" w:eastAsiaTheme="minorEastAsia" w:hAnsi="Times New Roman" w:cs="Times New Roman"/>
          <w:sz w:val="28"/>
          <w:szCs w:val="28"/>
        </w:rPr>
        <w:t xml:space="preserve"> қысымда ауа мен көптеген басқа газдар </w:t>
      </w:r>
      <w:r>
        <w:rPr>
          <w:rFonts w:ascii="Times New Roman" w:eastAsiaTheme="minorEastAsia" w:hAnsi="Times New Roman" w:cs="Times New Roman"/>
          <w:sz w:val="28"/>
          <w:szCs w:val="28"/>
        </w:rPr>
        <w:t>ү</w:t>
      </w:r>
      <w:r w:rsidRPr="008161B7">
        <w:rPr>
          <w:rFonts w:ascii="Times New Roman" w:eastAsiaTheme="minorEastAsia" w:hAnsi="Times New Roman" w:cs="Times New Roman"/>
          <w:sz w:val="28"/>
          <w:szCs w:val="28"/>
        </w:rPr>
        <w:t>шін бір секундтағы орташа соқтығысу 10</w:t>
      </w:r>
      <w:r w:rsidRPr="008161B7">
        <w:rPr>
          <w:rFonts w:ascii="Times New Roman" w:eastAsiaTheme="minorEastAsia" w:hAnsi="Times New Roman" w:cs="Times New Roman"/>
          <w:sz w:val="28"/>
          <w:szCs w:val="28"/>
          <w:vertAlign w:val="superscript"/>
          <w:lang w:val="en-US"/>
        </w:rPr>
        <w:t>9</w:t>
      </w:r>
      <w:r>
        <w:rPr>
          <w:rFonts w:ascii="Times New Roman" w:eastAsiaTheme="minorEastAsia" w:hAnsi="Times New Roman" w:cs="Times New Roman"/>
          <w:sz w:val="28"/>
          <w:szCs w:val="28"/>
          <w:vertAlign w:val="superscript"/>
          <w:lang w:val="en-US"/>
        </w:rPr>
        <w:t xml:space="preserve"> </w:t>
      </w:r>
      <w:r w:rsidRPr="008161B7">
        <w:rPr>
          <w:rFonts w:ascii="Times New Roman" w:eastAsiaTheme="minorEastAsia" w:hAnsi="Times New Roman" w:cs="Times New Roman"/>
          <w:sz w:val="28"/>
          <w:szCs w:val="28"/>
        </w:rPr>
        <w:t>тең. Молекулалардың</w:t>
      </w:r>
      <w:r>
        <w:rPr>
          <w:rFonts w:ascii="Times New Roman" w:eastAsiaTheme="minorEastAsia" w:hAnsi="Times New Roman" w:cs="Times New Roman"/>
          <w:sz w:val="28"/>
          <w:szCs w:val="28"/>
          <w:lang w:val="en-US"/>
        </w:rPr>
        <w:t xml:space="preserve"> </w:t>
      </w:r>
      <w:r>
        <w:rPr>
          <w:rFonts w:ascii="Times New Roman" w:eastAsiaTheme="minorEastAsia" w:hAnsi="Times New Roman" w:cs="Times New Roman"/>
          <w:sz w:val="28"/>
          <w:szCs w:val="28"/>
        </w:rPr>
        <w:t xml:space="preserve">орташа арифметикалық жылдамдығы бір секундтағы соқтығысу саны белгілі болса, еркін жүру жолының орташа мәні </w:t>
      </w:r>
      <w:r w:rsidRPr="008161B7">
        <w:rPr>
          <w:rFonts w:ascii="Times New Roman" w:eastAsiaTheme="minorEastAsia" w:hAnsi="Times New Roman" w:cs="Times New Roman"/>
          <w:sz w:val="28"/>
          <w:szCs w:val="28"/>
        </w:rPr>
        <w:t>төмендегі формуламен есептеледі:</w:t>
      </w:r>
    </w:p>
    <w:p w14:paraId="0797F794" w14:textId="55D81C66"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rPr>
        <w:drawing>
          <wp:inline distT="0" distB="0" distL="0" distR="0" wp14:anchorId="5EC65569" wp14:editId="711100C5">
            <wp:extent cx="3166533" cy="551386"/>
            <wp:effectExtent l="0" t="0" r="0" b="127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174415" cy="552759"/>
                    </a:xfrm>
                    <a:prstGeom prst="rect">
                      <a:avLst/>
                    </a:prstGeom>
                  </pic:spPr>
                </pic:pic>
              </a:graphicData>
            </a:graphic>
          </wp:inline>
        </w:drawing>
      </w:r>
    </w:p>
    <w:p w14:paraId="1CD9068F" w14:textId="59BF3D46"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lastRenderedPageBreak/>
        <w:t>Молекулалардың еркін жолының орташа мәні бірлік көлемдегі молекулалар санына (концентрациясына) кері пропорционал. Яғни газды тығыздығына немесе қысымына кері пропорционал.</w:t>
      </w:r>
    </w:p>
    <w:p w14:paraId="147A9F6E" w14:textId="4F9E1D0B"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rPr>
        <w:drawing>
          <wp:inline distT="0" distB="0" distL="0" distR="0" wp14:anchorId="7FCD1100" wp14:editId="79121D50">
            <wp:extent cx="1276528" cy="57158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276528" cy="571580"/>
                    </a:xfrm>
                    <a:prstGeom prst="rect">
                      <a:avLst/>
                    </a:prstGeom>
                  </pic:spPr>
                </pic:pic>
              </a:graphicData>
            </a:graphic>
          </wp:inline>
        </w:drawing>
      </w:r>
    </w:p>
    <w:p w14:paraId="3BF89DD4" w14:textId="0608748A" w:rsidR="008161B7" w:rsidRDefault="008161B7" w:rsidP="008161B7">
      <w:pPr>
        <w:spacing w:before="240"/>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а</w:t>
      </w:r>
      <w:r w:rsidRPr="008161B7">
        <w:rPr>
          <w:rFonts w:ascii="Times New Roman" w:eastAsiaTheme="minorEastAsia" w:hAnsi="Times New Roman" w:cs="Times New Roman"/>
          <w:sz w:val="28"/>
          <w:szCs w:val="28"/>
        </w:rPr>
        <w:t>л</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n=p</w:t>
      </w:r>
      <w:r w:rsidRPr="008161B7">
        <w:rPr>
          <w:rFonts w:ascii="Times New Roman" w:eastAsiaTheme="minorEastAsia" w:hAnsi="Times New Roman" w:cs="Times New Roman"/>
          <w:sz w:val="28"/>
          <w:szCs w:val="28"/>
        </w:rPr>
        <w:t xml:space="preserve"> деп алсақ төмендегі қатынас шығады:</w:t>
      </w:r>
    </w:p>
    <w:p w14:paraId="6EA71DB9" w14:textId="3A70330B"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rPr>
        <w:drawing>
          <wp:inline distT="0" distB="0" distL="0" distR="0" wp14:anchorId="560E27AD" wp14:editId="6F584942">
            <wp:extent cx="3343742" cy="771633"/>
            <wp:effectExtent l="0" t="0" r="0"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343742" cy="771633"/>
                    </a:xfrm>
                    <a:prstGeom prst="rect">
                      <a:avLst/>
                    </a:prstGeom>
                  </pic:spPr>
                </pic:pic>
              </a:graphicData>
            </a:graphic>
          </wp:inline>
        </w:drawing>
      </w:r>
    </w:p>
    <w:p w14:paraId="67AF8FD6" w14:textId="139A46FA"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(8.4.9) қатынасынан газ молекулаларының еркін жүру жолының орташа мәндері мен қысымдарының арасындағы байланыс формуласы шығады:</w:t>
      </w:r>
    </w:p>
    <w:p w14:paraId="579C6C61" w14:textId="028C2A34" w:rsidR="008161B7" w:rsidRDefault="008161B7" w:rsidP="008161B7">
      <w:pPr>
        <w:spacing w:before="240"/>
        <w:ind w:firstLine="708"/>
        <w:jc w:val="center"/>
        <w:rPr>
          <w:rFonts w:ascii="Times New Roman" w:eastAsiaTheme="minorEastAsia" w:hAnsi="Times New Roman" w:cs="Times New Roman"/>
          <w:sz w:val="28"/>
          <w:szCs w:val="28"/>
        </w:rPr>
      </w:pPr>
      <w:r w:rsidRPr="008161B7">
        <w:rPr>
          <w:rFonts w:ascii="Times New Roman" w:eastAsiaTheme="minorEastAsia" w:hAnsi="Times New Roman" w:cs="Times New Roman"/>
          <w:noProof/>
          <w:sz w:val="28"/>
          <w:szCs w:val="28"/>
        </w:rPr>
        <w:drawing>
          <wp:inline distT="0" distB="0" distL="0" distR="0" wp14:anchorId="563BBBCC" wp14:editId="4CA066B5">
            <wp:extent cx="3181794" cy="457264"/>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181794" cy="457264"/>
                    </a:xfrm>
                    <a:prstGeom prst="rect">
                      <a:avLst/>
                    </a:prstGeom>
                  </pic:spPr>
                </pic:pic>
              </a:graphicData>
            </a:graphic>
          </wp:inline>
        </w:drawing>
      </w:r>
    </w:p>
    <w:p w14:paraId="17785CE9" w14:textId="4446F59F"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Формула берілген аз қысымдағы еркін жүру жолының ұзындығының орташа мәнін өлшеу арқылы кез келген басқа қысымдағы еркін жүру жолының ұзындығын есептеуге мүмкіндік береді.</w:t>
      </w:r>
    </w:p>
    <w:p w14:paraId="0F3E245E" w14:textId="614B4146" w:rsidR="008161B7" w:rsidRDefault="008161B7" w:rsidP="008161B7">
      <w:pPr>
        <w:spacing w:before="240"/>
        <w:ind w:firstLine="708"/>
        <w:jc w:val="center"/>
        <w:rPr>
          <w:rFonts w:ascii="Times New Roman" w:eastAsiaTheme="minorEastAsia" w:hAnsi="Times New Roman" w:cs="Times New Roman"/>
          <w:b/>
          <w:bCs/>
          <w:i/>
          <w:iCs/>
          <w:sz w:val="28"/>
          <w:szCs w:val="28"/>
        </w:rPr>
      </w:pPr>
      <w:r w:rsidRPr="008161B7">
        <w:rPr>
          <w:rFonts w:ascii="Times New Roman" w:eastAsiaTheme="minorEastAsia" w:hAnsi="Times New Roman" w:cs="Times New Roman"/>
          <w:b/>
          <w:bCs/>
          <w:i/>
          <w:iCs/>
          <w:sz w:val="28"/>
          <w:szCs w:val="28"/>
        </w:rPr>
        <w:t>Есептер мен мысалдар</w:t>
      </w:r>
    </w:p>
    <w:p w14:paraId="669C41D2" w14:textId="745AEA1A" w:rsid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sz w:val="28"/>
          <w:szCs w:val="28"/>
        </w:rPr>
        <w:t xml:space="preserve">Қалыпты жағдайда қандай да бір таздың орташа квадраттық жылдамдығы 480 м/с. Осы газдың </w:t>
      </w:r>
      <w:r>
        <w:rPr>
          <w:rFonts w:ascii="Times New Roman" w:eastAsiaTheme="minorEastAsia" w:hAnsi="Times New Roman" w:cs="Times New Roman"/>
          <w:sz w:val="28"/>
          <w:szCs w:val="28"/>
          <w:lang w:val="en-US"/>
        </w:rPr>
        <w:t>1</w:t>
      </w:r>
      <w:r w:rsidRPr="008161B7">
        <w:rPr>
          <w:rFonts w:ascii="Times New Roman" w:eastAsiaTheme="minorEastAsia" w:hAnsi="Times New Roman" w:cs="Times New Roman"/>
          <w:sz w:val="28"/>
          <w:szCs w:val="28"/>
        </w:rPr>
        <w:t xml:space="preserve"> г-да қанша молекула бар?</w:t>
      </w:r>
    </w:p>
    <w:p w14:paraId="035C1231" w14:textId="57075A16" w:rsid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sz w:val="28"/>
          <w:szCs w:val="28"/>
        </w:rPr>
        <w:t>Берілгені:</w:t>
      </w:r>
    </w:p>
    <w:p w14:paraId="17B6D988" w14:textId="7A7817DD" w:rsid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noProof/>
          <w:sz w:val="28"/>
          <w:szCs w:val="28"/>
          <w:lang w:val="en-US"/>
        </w:rPr>
        <w:drawing>
          <wp:inline distT="0" distB="0" distL="0" distR="0" wp14:anchorId="6C386D32" wp14:editId="4BC2175E">
            <wp:extent cx="4191585" cy="847843"/>
            <wp:effectExtent l="0" t="0" r="0" b="952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191585" cy="847843"/>
                    </a:xfrm>
                    <a:prstGeom prst="rect">
                      <a:avLst/>
                    </a:prstGeom>
                  </pic:spPr>
                </pic:pic>
              </a:graphicData>
            </a:graphic>
          </wp:inline>
        </w:drawing>
      </w:r>
    </w:p>
    <w:p w14:paraId="2B9CB601" w14:textId="77777777" w:rsidR="008161B7" w:rsidRDefault="008161B7" w:rsidP="008161B7">
      <w:pPr>
        <w:spacing w:before="240"/>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8161B7">
        <w:rPr>
          <w:rFonts w:ascii="Times New Roman" w:eastAsiaTheme="minorEastAsia" w:hAnsi="Times New Roman" w:cs="Times New Roman"/>
          <w:sz w:val="28"/>
          <w:szCs w:val="28"/>
        </w:rPr>
        <w:t xml:space="preserve">Табу керек: </w:t>
      </w:r>
      <w:r>
        <w:rPr>
          <w:rFonts w:ascii="Times New Roman" w:eastAsiaTheme="minorEastAsia" w:hAnsi="Times New Roman" w:cs="Times New Roman"/>
          <w:sz w:val="28"/>
          <w:szCs w:val="28"/>
          <w:lang w:val="en-US"/>
        </w:rPr>
        <w:t>N</w:t>
      </w:r>
    </w:p>
    <w:p w14:paraId="619E2B8C" w14:textId="547F6E0D" w:rsidR="008161B7" w:rsidRDefault="008161B7" w:rsidP="008161B7">
      <w:pPr>
        <w:spacing w:before="240"/>
        <w:ind w:firstLine="708"/>
        <w:rPr>
          <w:rFonts w:ascii="Times New Roman" w:eastAsiaTheme="minorEastAsia" w:hAnsi="Times New Roman" w:cs="Times New Roman"/>
          <w:sz w:val="28"/>
          <w:szCs w:val="28"/>
        </w:rPr>
      </w:pPr>
      <w:r w:rsidRPr="008161B7">
        <w:rPr>
          <w:rFonts w:ascii="Times New Roman" w:eastAsiaTheme="minorEastAsia" w:hAnsi="Times New Roman" w:cs="Times New Roman"/>
          <w:sz w:val="28"/>
          <w:szCs w:val="28"/>
        </w:rPr>
        <w:t xml:space="preserve">Шешімі: газдың орташа квадраттық жылдамдығы мына формуламен </w:t>
      </w:r>
      <w:r>
        <w:rPr>
          <w:rFonts w:ascii="Times New Roman" w:eastAsiaTheme="minorEastAsia" w:hAnsi="Times New Roman" w:cs="Times New Roman"/>
          <w:sz w:val="28"/>
          <w:szCs w:val="28"/>
        </w:rPr>
        <w:t>ес</w:t>
      </w:r>
      <w:r w:rsidRPr="008161B7">
        <w:rPr>
          <w:rFonts w:ascii="Times New Roman" w:eastAsiaTheme="minorEastAsia" w:hAnsi="Times New Roman" w:cs="Times New Roman"/>
          <w:sz w:val="28"/>
          <w:szCs w:val="28"/>
        </w:rPr>
        <w:t>ептеледі:</w:t>
      </w:r>
    </w:p>
    <w:p w14:paraId="20A63922" w14:textId="51797A76" w:rsidR="008161B7" w:rsidRPr="008161B7" w:rsidRDefault="008161B7" w:rsidP="008161B7">
      <w:pPr>
        <w:spacing w:before="240"/>
        <w:ind w:firstLine="708"/>
        <w:rPr>
          <w:rFonts w:ascii="Times New Roman" w:eastAsiaTheme="minorEastAsia" w:hAnsi="Times New Roman" w:cs="Times New Roman"/>
          <w:sz w:val="28"/>
          <w:szCs w:val="28"/>
          <w:lang w:val="en-US"/>
        </w:rPr>
      </w:pPr>
      <w:r w:rsidRPr="008161B7">
        <w:rPr>
          <w:rFonts w:ascii="Times New Roman" w:eastAsiaTheme="minorEastAsia" w:hAnsi="Times New Roman" w:cs="Times New Roman"/>
          <w:noProof/>
          <w:sz w:val="28"/>
          <w:szCs w:val="28"/>
          <w:lang w:val="en-US"/>
        </w:rPr>
        <w:drawing>
          <wp:inline distT="0" distB="0" distL="0" distR="0" wp14:anchorId="3C5BEC77" wp14:editId="2D8B64C7">
            <wp:extent cx="2676899" cy="590632"/>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676899" cy="590632"/>
                    </a:xfrm>
                    <a:prstGeom prst="rect">
                      <a:avLst/>
                    </a:prstGeom>
                  </pic:spPr>
                </pic:pic>
              </a:graphicData>
            </a:graphic>
          </wp:inline>
        </w:drawing>
      </w:r>
    </w:p>
    <w:sectPr w:rsidR="008161B7" w:rsidRPr="008161B7"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F0F1A"/>
    <w:multiLevelType w:val="hybridMultilevel"/>
    <w:tmpl w:val="2B525658"/>
    <w:lvl w:ilvl="0" w:tplc="A48AE52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2"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4" w15:restartNumberingAfterBreak="0">
    <w:nsid w:val="7F5A6D23"/>
    <w:multiLevelType w:val="hybridMultilevel"/>
    <w:tmpl w:val="48CC41AA"/>
    <w:lvl w:ilvl="0" w:tplc="6264033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1"/>
  </w:num>
  <w:num w:numId="2" w16cid:durableId="997222539">
    <w:abstractNumId w:val="2"/>
  </w:num>
  <w:num w:numId="3" w16cid:durableId="2075615262">
    <w:abstractNumId w:val="3"/>
  </w:num>
  <w:num w:numId="4" w16cid:durableId="689528809">
    <w:abstractNumId w:val="4"/>
  </w:num>
  <w:num w:numId="5" w16cid:durableId="1825899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0F43A7"/>
    <w:rsid w:val="0021385F"/>
    <w:rsid w:val="002960A4"/>
    <w:rsid w:val="00352FA6"/>
    <w:rsid w:val="003613CB"/>
    <w:rsid w:val="003676F8"/>
    <w:rsid w:val="00372B36"/>
    <w:rsid w:val="003B52CC"/>
    <w:rsid w:val="003E798E"/>
    <w:rsid w:val="0044059E"/>
    <w:rsid w:val="00484AF8"/>
    <w:rsid w:val="00504246"/>
    <w:rsid w:val="00506858"/>
    <w:rsid w:val="00542A6F"/>
    <w:rsid w:val="00562BB4"/>
    <w:rsid w:val="005B172B"/>
    <w:rsid w:val="007325BF"/>
    <w:rsid w:val="00753AE4"/>
    <w:rsid w:val="00757A96"/>
    <w:rsid w:val="00777459"/>
    <w:rsid w:val="007E0824"/>
    <w:rsid w:val="008161B7"/>
    <w:rsid w:val="008B0B15"/>
    <w:rsid w:val="00942BA8"/>
    <w:rsid w:val="00943C38"/>
    <w:rsid w:val="00A30EDC"/>
    <w:rsid w:val="00A436DB"/>
    <w:rsid w:val="00A878CB"/>
    <w:rsid w:val="00AE7ACE"/>
    <w:rsid w:val="00AF325D"/>
    <w:rsid w:val="00BA4A5F"/>
    <w:rsid w:val="00C037B8"/>
    <w:rsid w:val="00C225DE"/>
    <w:rsid w:val="00D04DA9"/>
    <w:rsid w:val="00D05276"/>
    <w:rsid w:val="00D23E0F"/>
    <w:rsid w:val="00DF7173"/>
    <w:rsid w:val="00E65D17"/>
    <w:rsid w:val="00EB3528"/>
    <w:rsid w:val="00EF01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fontTable" Target="fontTable.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theme" Target="theme/theme1.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20" Type="http://schemas.openxmlformats.org/officeDocument/2006/relationships/image" Target="media/image15.png"/><Relationship Id="rId41" Type="http://schemas.openxmlformats.org/officeDocument/2006/relationships/image" Target="media/image3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9</Pages>
  <Words>1437</Words>
  <Characters>8194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12</cp:revision>
  <dcterms:created xsi:type="dcterms:W3CDTF">2024-11-14T19:23:00Z</dcterms:created>
  <dcterms:modified xsi:type="dcterms:W3CDTF">2024-11-15T06:36:00Z</dcterms:modified>
</cp:coreProperties>
</file>